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1F" w:rsidRPr="00214A8E" w:rsidRDefault="00C51AE4" w:rsidP="00C01021">
      <w:pPr>
        <w:spacing w:line="600" w:lineRule="exact"/>
        <w:rPr>
          <w:rFonts w:ascii="黑体" w:eastAsia="黑体" w:hAnsi="仿宋_GB2312" w:cs="黑体"/>
          <w:bCs/>
          <w:spacing w:val="-2"/>
          <w:sz w:val="28"/>
          <w:szCs w:val="28"/>
        </w:rPr>
      </w:pPr>
      <w:r w:rsidRPr="00214A8E">
        <w:rPr>
          <w:rFonts w:ascii="黑体" w:eastAsia="黑体" w:hAnsi="仿宋_GB2312" w:cs="黑体" w:hint="eastAsia"/>
          <w:bCs/>
          <w:spacing w:val="-2"/>
          <w:sz w:val="28"/>
          <w:szCs w:val="28"/>
        </w:rPr>
        <w:t>附件1</w:t>
      </w:r>
    </w:p>
    <w:p w:rsidR="00EB3D1F" w:rsidRDefault="00EB3D1F" w:rsidP="00C01021">
      <w:pPr>
        <w:spacing w:line="600" w:lineRule="exact"/>
        <w:rPr>
          <w:rFonts w:ascii="黑体" w:eastAsia="黑体" w:hAnsi="仿宋_GB2312" w:cs="黑体"/>
          <w:b/>
          <w:bCs/>
          <w:spacing w:val="-2"/>
          <w:sz w:val="28"/>
          <w:szCs w:val="28"/>
        </w:rPr>
      </w:pPr>
    </w:p>
    <w:p w:rsidR="00EB3D1F" w:rsidRDefault="00EB3D1F" w:rsidP="00C01021">
      <w:pPr>
        <w:spacing w:line="600" w:lineRule="exact"/>
        <w:jc w:val="center"/>
        <w:rPr>
          <w:rFonts w:ascii="方正小标宋简体" w:eastAsia="方正小标宋简体" w:hAnsi="仿宋_GB2312"/>
          <w:spacing w:val="-8"/>
          <w:sz w:val="44"/>
          <w:szCs w:val="44"/>
        </w:rPr>
      </w:pPr>
      <w:r>
        <w:rPr>
          <w:rFonts w:ascii="方正小标宋简体" w:eastAsia="方正小标宋简体" w:hAnsi="仿宋_GB2312" w:cs="方正小标宋简体" w:hint="eastAsia"/>
          <w:spacing w:val="-8"/>
          <w:sz w:val="44"/>
          <w:szCs w:val="44"/>
        </w:rPr>
        <w:t>衔接落实国务院和省政府第三批清理规范的行政许可</w:t>
      </w:r>
    </w:p>
    <w:p w:rsidR="00EB3D1F" w:rsidRDefault="00EB3D1F" w:rsidP="00C01021">
      <w:pPr>
        <w:spacing w:line="600" w:lineRule="exact"/>
        <w:jc w:val="center"/>
        <w:rPr>
          <w:rFonts w:ascii="方正小标宋简体" w:eastAsia="方正小标宋简体" w:hAnsi="仿宋_GB2312"/>
          <w:spacing w:val="-8"/>
          <w:sz w:val="44"/>
          <w:szCs w:val="44"/>
        </w:rPr>
      </w:pPr>
      <w:r>
        <w:rPr>
          <w:rFonts w:ascii="方正小标宋简体" w:eastAsia="方正小标宋简体" w:hAnsi="仿宋_GB2312" w:cs="方正小标宋简体" w:hint="eastAsia"/>
          <w:spacing w:val="-8"/>
          <w:sz w:val="44"/>
          <w:szCs w:val="44"/>
        </w:rPr>
        <w:t>中介服务事项清单</w:t>
      </w:r>
    </w:p>
    <w:p w:rsidR="00EB3D1F" w:rsidRPr="00671A73" w:rsidRDefault="00EB3D1F" w:rsidP="00C01021">
      <w:pPr>
        <w:spacing w:line="600" w:lineRule="exact"/>
        <w:jc w:val="center"/>
        <w:rPr>
          <w:rFonts w:ascii="方正小标宋简体" w:eastAsia="方正小标宋简体" w:hAnsi="仿宋_GB2312"/>
          <w:sz w:val="44"/>
          <w:szCs w:val="44"/>
        </w:rPr>
      </w:pPr>
      <w:r>
        <w:rPr>
          <w:rFonts w:ascii="方正小标宋简体" w:eastAsia="方正小标宋简体" w:hAnsi="仿宋_GB2312" w:cs="方正小标宋简体" w:hint="eastAsia"/>
          <w:sz w:val="44"/>
          <w:szCs w:val="44"/>
        </w:rPr>
        <w:t>（共</w:t>
      </w:r>
      <w:r>
        <w:rPr>
          <w:rFonts w:ascii="方正小标宋简体" w:eastAsia="方正小标宋简体" w:hAnsi="仿宋_GB2312" w:cs="方正小标宋简体"/>
          <w:sz w:val="44"/>
          <w:szCs w:val="44"/>
        </w:rPr>
        <w:t>1</w:t>
      </w:r>
      <w:r>
        <w:rPr>
          <w:rFonts w:ascii="方正小标宋简体" w:eastAsia="方正小标宋简体" w:hAnsi="仿宋_GB2312" w:cs="方正小标宋简体" w:hint="eastAsia"/>
          <w:sz w:val="44"/>
          <w:szCs w:val="44"/>
        </w:rPr>
        <w:t>项）</w:t>
      </w:r>
    </w:p>
    <w:tbl>
      <w:tblPr>
        <w:tblW w:w="0" w:type="auto"/>
        <w:tblInd w:w="-13" w:type="dxa"/>
        <w:tblLayout w:type="fixed"/>
        <w:tblCellMar>
          <w:top w:w="15" w:type="dxa"/>
          <w:left w:w="15" w:type="dxa"/>
          <w:bottom w:w="15" w:type="dxa"/>
          <w:right w:w="15" w:type="dxa"/>
        </w:tblCellMar>
        <w:tblLook w:val="0000"/>
      </w:tblPr>
      <w:tblGrid>
        <w:gridCol w:w="1680"/>
        <w:gridCol w:w="1889"/>
        <w:gridCol w:w="643"/>
        <w:gridCol w:w="4907"/>
        <w:gridCol w:w="1836"/>
        <w:gridCol w:w="2139"/>
      </w:tblGrid>
      <w:tr w:rsidR="00EB3D1F">
        <w:trPr>
          <w:trHeight w:val="600"/>
        </w:trPr>
        <w:tc>
          <w:tcPr>
            <w:tcW w:w="1680" w:type="dxa"/>
            <w:tcBorders>
              <w:top w:val="single" w:sz="4" w:space="0" w:color="000000"/>
              <w:left w:val="single" w:sz="4" w:space="0" w:color="000000"/>
              <w:bottom w:val="single" w:sz="4" w:space="0" w:color="000000"/>
              <w:right w:val="single" w:sz="4" w:space="0" w:color="000000"/>
            </w:tcBorders>
            <w:vAlign w:val="center"/>
          </w:tcPr>
          <w:p w:rsidR="00EB3D1F" w:rsidRPr="00034277" w:rsidRDefault="00EB3D1F" w:rsidP="0091592F">
            <w:pPr>
              <w:widowControl/>
              <w:adjustRightInd w:val="0"/>
              <w:snapToGrid w:val="0"/>
              <w:spacing w:line="300" w:lineRule="exact"/>
              <w:jc w:val="center"/>
              <w:rPr>
                <w:rFonts w:ascii="宋体"/>
                <w:kern w:val="0"/>
              </w:rPr>
            </w:pPr>
            <w:r w:rsidRPr="00034277">
              <w:rPr>
                <w:rFonts w:ascii="宋体" w:hAnsi="宋体" w:cs="宋体" w:hint="eastAsia"/>
                <w:kern w:val="0"/>
              </w:rPr>
              <w:t>行政许可</w:t>
            </w:r>
            <w:r w:rsidRPr="00034277">
              <w:rPr>
                <w:rFonts w:ascii="宋体"/>
                <w:kern w:val="0"/>
              </w:rPr>
              <w:br/>
            </w:r>
            <w:r w:rsidRPr="00034277">
              <w:rPr>
                <w:rFonts w:ascii="宋体" w:hAnsi="宋体" w:cs="宋体" w:hint="eastAsia"/>
                <w:kern w:val="0"/>
              </w:rPr>
              <w:t>事项名称</w:t>
            </w:r>
          </w:p>
        </w:tc>
        <w:tc>
          <w:tcPr>
            <w:tcW w:w="1889" w:type="dxa"/>
            <w:tcBorders>
              <w:top w:val="single" w:sz="4" w:space="0" w:color="000000"/>
              <w:left w:val="single" w:sz="4" w:space="0" w:color="000000"/>
              <w:bottom w:val="single" w:sz="4" w:space="0" w:color="000000"/>
              <w:right w:val="single" w:sz="4" w:space="0" w:color="000000"/>
            </w:tcBorders>
            <w:vAlign w:val="center"/>
          </w:tcPr>
          <w:p w:rsidR="00EB3D1F" w:rsidRPr="00034277" w:rsidRDefault="00EB3D1F" w:rsidP="0091592F">
            <w:pPr>
              <w:widowControl/>
              <w:adjustRightInd w:val="0"/>
              <w:snapToGrid w:val="0"/>
              <w:spacing w:line="300" w:lineRule="exact"/>
              <w:jc w:val="center"/>
              <w:rPr>
                <w:rFonts w:ascii="宋体"/>
                <w:kern w:val="0"/>
              </w:rPr>
            </w:pPr>
            <w:r w:rsidRPr="00034277">
              <w:rPr>
                <w:rFonts w:ascii="宋体" w:hAnsi="宋体" w:cs="宋体" w:hint="eastAsia"/>
                <w:kern w:val="0"/>
              </w:rPr>
              <w:t>中介服务</w:t>
            </w:r>
            <w:r w:rsidRPr="00034277">
              <w:rPr>
                <w:rFonts w:ascii="宋体"/>
                <w:kern w:val="0"/>
              </w:rPr>
              <w:br/>
            </w:r>
            <w:r w:rsidRPr="00034277">
              <w:rPr>
                <w:rFonts w:ascii="宋体" w:hAnsi="宋体" w:cs="宋体" w:hint="eastAsia"/>
                <w:kern w:val="0"/>
              </w:rPr>
              <w:t>事项名称</w:t>
            </w:r>
          </w:p>
        </w:tc>
        <w:tc>
          <w:tcPr>
            <w:tcW w:w="643" w:type="dxa"/>
            <w:tcBorders>
              <w:top w:val="single" w:sz="4" w:space="0" w:color="000000"/>
              <w:left w:val="single" w:sz="4" w:space="0" w:color="000000"/>
              <w:bottom w:val="single" w:sz="4" w:space="0" w:color="000000"/>
              <w:right w:val="single" w:sz="4" w:space="0" w:color="000000"/>
            </w:tcBorders>
            <w:vAlign w:val="center"/>
          </w:tcPr>
          <w:p w:rsidR="00EB3D1F" w:rsidRPr="00034277" w:rsidRDefault="00EB3D1F" w:rsidP="0091592F">
            <w:pPr>
              <w:widowControl/>
              <w:adjustRightInd w:val="0"/>
              <w:snapToGrid w:val="0"/>
              <w:spacing w:line="300" w:lineRule="exact"/>
              <w:jc w:val="center"/>
              <w:rPr>
                <w:rFonts w:ascii="宋体"/>
                <w:kern w:val="0"/>
              </w:rPr>
            </w:pPr>
            <w:r w:rsidRPr="00034277">
              <w:rPr>
                <w:rFonts w:ascii="宋体" w:hAnsi="宋体" w:cs="宋体" w:hint="eastAsia"/>
                <w:kern w:val="0"/>
              </w:rPr>
              <w:t>部门</w:t>
            </w:r>
            <w:r w:rsidRPr="00034277">
              <w:rPr>
                <w:rFonts w:ascii="宋体"/>
                <w:kern w:val="0"/>
              </w:rPr>
              <w:br/>
            </w:r>
            <w:r w:rsidRPr="00034277">
              <w:rPr>
                <w:rFonts w:ascii="宋体" w:hAnsi="宋体" w:cs="宋体" w:hint="eastAsia"/>
                <w:kern w:val="0"/>
              </w:rPr>
              <w:t>名称</w:t>
            </w:r>
          </w:p>
        </w:tc>
        <w:tc>
          <w:tcPr>
            <w:tcW w:w="4907" w:type="dxa"/>
            <w:tcBorders>
              <w:top w:val="single" w:sz="4" w:space="0" w:color="000000"/>
              <w:left w:val="single" w:sz="4" w:space="0" w:color="000000"/>
              <w:bottom w:val="single" w:sz="4" w:space="0" w:color="000000"/>
              <w:right w:val="single" w:sz="4" w:space="0" w:color="000000"/>
            </w:tcBorders>
            <w:vAlign w:val="center"/>
          </w:tcPr>
          <w:p w:rsidR="00EB3D1F" w:rsidRPr="00034277" w:rsidRDefault="00EB3D1F" w:rsidP="0091592F">
            <w:pPr>
              <w:widowControl/>
              <w:adjustRightInd w:val="0"/>
              <w:snapToGrid w:val="0"/>
              <w:spacing w:line="300" w:lineRule="exact"/>
              <w:jc w:val="center"/>
              <w:rPr>
                <w:rFonts w:ascii="宋体"/>
                <w:kern w:val="0"/>
              </w:rPr>
            </w:pPr>
            <w:r w:rsidRPr="00034277">
              <w:rPr>
                <w:rFonts w:ascii="宋体" w:hAnsi="宋体" w:cs="宋体" w:hint="eastAsia"/>
                <w:kern w:val="0"/>
              </w:rPr>
              <w:t>中介服务设定依据</w:t>
            </w:r>
          </w:p>
        </w:tc>
        <w:tc>
          <w:tcPr>
            <w:tcW w:w="1836" w:type="dxa"/>
            <w:tcBorders>
              <w:top w:val="single" w:sz="4" w:space="0" w:color="000000"/>
              <w:left w:val="single" w:sz="4" w:space="0" w:color="000000"/>
              <w:bottom w:val="single" w:sz="4" w:space="0" w:color="000000"/>
              <w:right w:val="single" w:sz="4" w:space="0" w:color="000000"/>
            </w:tcBorders>
            <w:vAlign w:val="center"/>
          </w:tcPr>
          <w:p w:rsidR="00EB3D1F" w:rsidRPr="00034277" w:rsidRDefault="00EB3D1F" w:rsidP="0091592F">
            <w:pPr>
              <w:widowControl/>
              <w:adjustRightInd w:val="0"/>
              <w:snapToGrid w:val="0"/>
              <w:spacing w:line="300" w:lineRule="exact"/>
              <w:jc w:val="center"/>
              <w:rPr>
                <w:rFonts w:ascii="宋体"/>
                <w:kern w:val="0"/>
              </w:rPr>
            </w:pPr>
            <w:r w:rsidRPr="00034277">
              <w:rPr>
                <w:rFonts w:ascii="宋体" w:hAnsi="宋体" w:cs="宋体" w:hint="eastAsia"/>
                <w:kern w:val="0"/>
              </w:rPr>
              <w:t>中介服务实施机构</w:t>
            </w:r>
          </w:p>
        </w:tc>
        <w:tc>
          <w:tcPr>
            <w:tcW w:w="2139" w:type="dxa"/>
            <w:tcBorders>
              <w:top w:val="single" w:sz="4" w:space="0" w:color="000000"/>
              <w:left w:val="single" w:sz="4" w:space="0" w:color="000000"/>
              <w:bottom w:val="single" w:sz="4" w:space="0" w:color="000000"/>
              <w:right w:val="single" w:sz="4" w:space="0" w:color="000000"/>
            </w:tcBorders>
            <w:vAlign w:val="center"/>
          </w:tcPr>
          <w:p w:rsidR="00EB3D1F" w:rsidRPr="00034277" w:rsidRDefault="00EB3D1F" w:rsidP="0091592F">
            <w:pPr>
              <w:widowControl/>
              <w:adjustRightInd w:val="0"/>
              <w:snapToGrid w:val="0"/>
              <w:spacing w:line="300" w:lineRule="exact"/>
              <w:jc w:val="center"/>
              <w:rPr>
                <w:rFonts w:ascii="宋体"/>
                <w:kern w:val="0"/>
              </w:rPr>
            </w:pPr>
            <w:r w:rsidRPr="00034277">
              <w:rPr>
                <w:rFonts w:ascii="宋体" w:hAnsi="宋体" w:cs="宋体" w:hint="eastAsia"/>
                <w:kern w:val="0"/>
              </w:rPr>
              <w:t>调整结果</w:t>
            </w:r>
          </w:p>
        </w:tc>
      </w:tr>
      <w:tr w:rsidR="00EB3D1F">
        <w:trPr>
          <w:trHeight w:val="1680"/>
        </w:trPr>
        <w:tc>
          <w:tcPr>
            <w:tcW w:w="1680" w:type="dxa"/>
            <w:tcBorders>
              <w:left w:val="single" w:sz="4" w:space="0" w:color="000000"/>
              <w:bottom w:val="single" w:sz="4" w:space="0" w:color="000000"/>
              <w:right w:val="single" w:sz="4" w:space="0" w:color="000000"/>
            </w:tcBorders>
            <w:vAlign w:val="center"/>
          </w:tcPr>
          <w:p w:rsidR="00EB3D1F" w:rsidRDefault="00EB3D1F" w:rsidP="0091592F">
            <w:pPr>
              <w:widowControl/>
              <w:jc w:val="left"/>
              <w:textAlignment w:val="center"/>
              <w:rPr>
                <w:rFonts w:ascii="宋体"/>
                <w:color w:val="000000"/>
                <w:sz w:val="20"/>
                <w:szCs w:val="20"/>
              </w:rPr>
            </w:pPr>
            <w:r>
              <w:rPr>
                <w:rFonts w:ascii="宋体" w:hAnsi="宋体" w:cs="宋体" w:hint="eastAsia"/>
                <w:color w:val="000000"/>
                <w:kern w:val="0"/>
                <w:sz w:val="20"/>
                <w:szCs w:val="20"/>
              </w:rPr>
              <w:t>固定资产投资项目节能评估和审查</w:t>
            </w:r>
          </w:p>
        </w:tc>
        <w:tc>
          <w:tcPr>
            <w:tcW w:w="1889" w:type="dxa"/>
            <w:tcBorders>
              <w:left w:val="single" w:sz="4" w:space="0" w:color="000000"/>
              <w:bottom w:val="single" w:sz="4" w:space="0" w:color="000000"/>
              <w:right w:val="single" w:sz="4" w:space="0" w:color="000000"/>
            </w:tcBorders>
            <w:vAlign w:val="center"/>
          </w:tcPr>
          <w:p w:rsidR="00EB3D1F" w:rsidRDefault="00EB3D1F" w:rsidP="0091592F">
            <w:pPr>
              <w:widowControl/>
              <w:jc w:val="left"/>
              <w:textAlignment w:val="center"/>
              <w:rPr>
                <w:rFonts w:ascii="宋体"/>
                <w:color w:val="000000"/>
                <w:sz w:val="20"/>
                <w:szCs w:val="20"/>
              </w:rPr>
            </w:pPr>
            <w:r>
              <w:rPr>
                <w:rFonts w:ascii="宋体" w:hAnsi="宋体" w:cs="宋体" w:hint="eastAsia"/>
                <w:color w:val="000000"/>
                <w:kern w:val="0"/>
                <w:sz w:val="20"/>
                <w:szCs w:val="20"/>
              </w:rPr>
              <w:t>编写节能专项报告</w:t>
            </w:r>
          </w:p>
        </w:tc>
        <w:tc>
          <w:tcPr>
            <w:tcW w:w="643" w:type="dxa"/>
            <w:tcBorders>
              <w:left w:val="single" w:sz="4" w:space="0" w:color="000000"/>
              <w:bottom w:val="single" w:sz="4" w:space="0" w:color="000000"/>
              <w:right w:val="single" w:sz="4" w:space="0" w:color="000000"/>
            </w:tcBorders>
            <w:vAlign w:val="center"/>
          </w:tcPr>
          <w:p w:rsidR="00EB3D1F" w:rsidRDefault="00EB3D1F" w:rsidP="0091592F">
            <w:pPr>
              <w:widowControl/>
              <w:jc w:val="left"/>
              <w:textAlignment w:val="center"/>
              <w:rPr>
                <w:rFonts w:ascii="宋体"/>
                <w:color w:val="000000"/>
                <w:sz w:val="20"/>
                <w:szCs w:val="20"/>
              </w:rPr>
            </w:pPr>
            <w:r>
              <w:rPr>
                <w:rFonts w:ascii="宋体" w:hAnsi="宋体" w:cs="宋体" w:hint="eastAsia"/>
                <w:color w:val="000000"/>
                <w:kern w:val="0"/>
                <w:sz w:val="20"/>
                <w:szCs w:val="20"/>
              </w:rPr>
              <w:t>县行政审批局</w:t>
            </w:r>
          </w:p>
        </w:tc>
        <w:tc>
          <w:tcPr>
            <w:tcW w:w="4907" w:type="dxa"/>
            <w:tcBorders>
              <w:left w:val="single" w:sz="4" w:space="0" w:color="000000"/>
              <w:bottom w:val="single" w:sz="4" w:space="0" w:color="000000"/>
              <w:right w:val="single" w:sz="4" w:space="0" w:color="000000"/>
            </w:tcBorders>
            <w:vAlign w:val="center"/>
          </w:tcPr>
          <w:p w:rsidR="00EB3D1F" w:rsidRDefault="00EB3D1F" w:rsidP="0091592F">
            <w:pPr>
              <w:widowControl/>
              <w:jc w:val="left"/>
              <w:textAlignment w:val="center"/>
              <w:rPr>
                <w:rFonts w:ascii="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 xml:space="preserve">《中华人民共和国节约能源法》第十五条　</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《国务院关于加强节能工作的决定》（国发〔</w:t>
            </w:r>
            <w:r>
              <w:rPr>
                <w:rFonts w:ascii="宋体" w:hAnsi="宋体" w:cs="宋体"/>
                <w:color w:val="000000"/>
                <w:kern w:val="0"/>
                <w:sz w:val="20"/>
                <w:szCs w:val="20"/>
              </w:rPr>
              <w:t>2006</w:t>
            </w:r>
            <w:r>
              <w:rPr>
                <w:rFonts w:ascii="宋体" w:hAnsi="宋体" w:cs="宋体" w:hint="eastAsia"/>
                <w:color w:val="000000"/>
                <w:kern w:val="0"/>
                <w:sz w:val="20"/>
                <w:szCs w:val="20"/>
              </w:rPr>
              <w:t>〕</w:t>
            </w:r>
            <w:r>
              <w:rPr>
                <w:rFonts w:ascii="宋体" w:hAnsi="宋体" w:cs="宋体"/>
                <w:color w:val="000000"/>
                <w:kern w:val="0"/>
                <w:sz w:val="20"/>
                <w:szCs w:val="20"/>
              </w:rPr>
              <w:t>28</w:t>
            </w:r>
            <w:r>
              <w:rPr>
                <w:rFonts w:ascii="宋体" w:hAnsi="宋体" w:cs="宋体" w:hint="eastAsia"/>
                <w:color w:val="000000"/>
                <w:kern w:val="0"/>
                <w:sz w:val="20"/>
                <w:szCs w:val="20"/>
              </w:rPr>
              <w:t>号）</w:t>
            </w:r>
            <w:r>
              <w:rPr>
                <w:rFonts w:ascii="宋体"/>
                <w:color w:val="000000"/>
                <w:kern w:val="0"/>
                <w:sz w:val="20"/>
                <w:szCs w:val="20"/>
              </w:rPr>
              <w:br/>
            </w:r>
            <w:r>
              <w:rPr>
                <w:rFonts w:ascii="宋体" w:hAnsi="宋体" w:cs="宋体"/>
                <w:color w:val="000000"/>
                <w:kern w:val="0"/>
                <w:sz w:val="20"/>
                <w:szCs w:val="20"/>
              </w:rPr>
              <w:t>3.</w:t>
            </w:r>
            <w:r>
              <w:rPr>
                <w:rFonts w:ascii="宋体" w:hAnsi="宋体" w:cs="宋体" w:hint="eastAsia"/>
                <w:color w:val="000000"/>
                <w:kern w:val="0"/>
                <w:sz w:val="20"/>
                <w:szCs w:val="20"/>
              </w:rPr>
              <w:t>《固定资产投资项目节能审查办法》（国家发展改革委令第</w:t>
            </w:r>
            <w:r>
              <w:rPr>
                <w:rFonts w:ascii="宋体" w:hAnsi="宋体" w:cs="宋体"/>
                <w:color w:val="000000"/>
                <w:kern w:val="0"/>
                <w:sz w:val="20"/>
                <w:szCs w:val="20"/>
              </w:rPr>
              <w:t>44</w:t>
            </w:r>
            <w:r>
              <w:rPr>
                <w:rFonts w:ascii="宋体" w:hAnsi="宋体" w:cs="宋体" w:hint="eastAsia"/>
                <w:color w:val="000000"/>
                <w:kern w:val="0"/>
                <w:sz w:val="20"/>
                <w:szCs w:val="20"/>
              </w:rPr>
              <w:t>号）第七条</w:t>
            </w:r>
            <w:r>
              <w:rPr>
                <w:rFonts w:ascii="宋体"/>
                <w:color w:val="000000"/>
                <w:kern w:val="0"/>
                <w:sz w:val="20"/>
                <w:szCs w:val="20"/>
              </w:rPr>
              <w:br/>
            </w:r>
            <w:r>
              <w:rPr>
                <w:rFonts w:ascii="宋体" w:hAnsi="宋体" w:cs="宋体"/>
                <w:color w:val="000000"/>
                <w:kern w:val="0"/>
                <w:sz w:val="20"/>
                <w:szCs w:val="20"/>
              </w:rPr>
              <w:t>4.</w:t>
            </w:r>
            <w:r>
              <w:rPr>
                <w:rFonts w:ascii="宋体" w:hAnsi="宋体" w:cs="宋体" w:hint="eastAsia"/>
                <w:color w:val="000000"/>
                <w:kern w:val="0"/>
                <w:sz w:val="20"/>
                <w:szCs w:val="20"/>
              </w:rPr>
              <w:t>《河北省人民政府办公厅关于印发</w:t>
            </w:r>
            <w:r>
              <w:rPr>
                <w:rFonts w:ascii="宋体" w:hAnsi="宋体" w:cs="宋体"/>
                <w:color w:val="000000"/>
                <w:kern w:val="0"/>
                <w:sz w:val="20"/>
                <w:szCs w:val="20"/>
              </w:rPr>
              <w:t>&lt;</w:t>
            </w:r>
            <w:r>
              <w:rPr>
                <w:rFonts w:ascii="宋体" w:hAnsi="宋体" w:cs="宋体" w:hint="eastAsia"/>
                <w:color w:val="000000"/>
                <w:kern w:val="0"/>
                <w:sz w:val="20"/>
                <w:szCs w:val="20"/>
              </w:rPr>
              <w:t>河北省固定资产投资项目节能评估和审查暂行办法</w:t>
            </w:r>
            <w:r>
              <w:rPr>
                <w:rFonts w:ascii="宋体" w:hAnsi="宋体" w:cs="宋体"/>
                <w:color w:val="000000"/>
                <w:kern w:val="0"/>
                <w:sz w:val="20"/>
                <w:szCs w:val="20"/>
              </w:rPr>
              <w:t>&gt;</w:t>
            </w:r>
            <w:r>
              <w:rPr>
                <w:rFonts w:ascii="宋体" w:hAnsi="宋体" w:cs="宋体" w:hint="eastAsia"/>
                <w:color w:val="000000"/>
                <w:kern w:val="0"/>
                <w:sz w:val="20"/>
                <w:szCs w:val="20"/>
              </w:rPr>
              <w:t>的通知》（冀政办函〔</w:t>
            </w:r>
            <w:r>
              <w:rPr>
                <w:rFonts w:ascii="宋体" w:hAnsi="宋体" w:cs="宋体"/>
                <w:color w:val="000000"/>
                <w:kern w:val="0"/>
                <w:sz w:val="20"/>
                <w:szCs w:val="20"/>
              </w:rPr>
              <w:t>2008</w:t>
            </w:r>
            <w:r>
              <w:rPr>
                <w:rFonts w:ascii="宋体" w:hAnsi="宋体" w:cs="宋体" w:hint="eastAsia"/>
                <w:color w:val="000000"/>
                <w:kern w:val="0"/>
                <w:sz w:val="20"/>
                <w:szCs w:val="20"/>
              </w:rPr>
              <w:t>〕</w:t>
            </w:r>
            <w:r>
              <w:rPr>
                <w:rFonts w:ascii="宋体" w:hAnsi="宋体" w:cs="宋体"/>
                <w:color w:val="000000"/>
                <w:kern w:val="0"/>
                <w:sz w:val="20"/>
                <w:szCs w:val="20"/>
              </w:rPr>
              <w:t>20</w:t>
            </w:r>
            <w:r>
              <w:rPr>
                <w:rFonts w:ascii="宋体" w:hAnsi="宋体" w:cs="宋体" w:hint="eastAsia"/>
                <w:color w:val="000000"/>
                <w:kern w:val="0"/>
                <w:sz w:val="20"/>
                <w:szCs w:val="20"/>
              </w:rPr>
              <w:t>号）第二条、第八条</w:t>
            </w:r>
          </w:p>
        </w:tc>
        <w:tc>
          <w:tcPr>
            <w:tcW w:w="1836" w:type="dxa"/>
            <w:tcBorders>
              <w:left w:val="single" w:sz="4" w:space="0" w:color="000000"/>
              <w:bottom w:val="single" w:sz="4" w:space="0" w:color="000000"/>
              <w:right w:val="single" w:sz="4" w:space="0" w:color="000000"/>
            </w:tcBorders>
            <w:vAlign w:val="center"/>
          </w:tcPr>
          <w:p w:rsidR="00EB3D1F" w:rsidRDefault="00EB3D1F" w:rsidP="0091592F">
            <w:pPr>
              <w:widowControl/>
              <w:jc w:val="left"/>
              <w:textAlignment w:val="center"/>
              <w:rPr>
                <w:rFonts w:ascii="宋体"/>
                <w:color w:val="000000"/>
                <w:sz w:val="20"/>
                <w:szCs w:val="20"/>
              </w:rPr>
            </w:pPr>
            <w:r>
              <w:rPr>
                <w:rFonts w:ascii="宋体" w:hAnsi="宋体" w:cs="宋体" w:hint="eastAsia"/>
                <w:color w:val="000000"/>
                <w:kern w:val="0"/>
                <w:sz w:val="20"/>
                <w:szCs w:val="20"/>
              </w:rPr>
              <w:t>具有相应资质的单位</w:t>
            </w:r>
          </w:p>
        </w:tc>
        <w:tc>
          <w:tcPr>
            <w:tcW w:w="2139" w:type="dxa"/>
            <w:tcBorders>
              <w:left w:val="single" w:sz="4" w:space="0" w:color="000000"/>
              <w:bottom w:val="single" w:sz="4" w:space="0" w:color="000000"/>
              <w:right w:val="single" w:sz="4" w:space="0" w:color="000000"/>
            </w:tcBorders>
            <w:vAlign w:val="center"/>
          </w:tcPr>
          <w:p w:rsidR="00EB3D1F" w:rsidRDefault="00EB3D1F" w:rsidP="0091592F">
            <w:pPr>
              <w:widowControl/>
              <w:jc w:val="left"/>
              <w:textAlignment w:val="center"/>
              <w:rPr>
                <w:rFonts w:ascii="宋体"/>
                <w:color w:val="000000"/>
                <w:sz w:val="20"/>
                <w:szCs w:val="20"/>
              </w:rPr>
            </w:pPr>
            <w:r>
              <w:rPr>
                <w:rFonts w:ascii="宋体" w:hAnsi="宋体" w:cs="宋体" w:hint="eastAsia"/>
                <w:color w:val="000000"/>
                <w:kern w:val="0"/>
                <w:sz w:val="20"/>
                <w:szCs w:val="20"/>
              </w:rPr>
              <w:t>申请人可按要求自行编制节能评估文件，也可委托有关机构编制</w:t>
            </w:r>
          </w:p>
        </w:tc>
      </w:tr>
    </w:tbl>
    <w:p w:rsidR="00EB3D1F" w:rsidRDefault="00EB3D1F" w:rsidP="00C01021">
      <w:pPr>
        <w:spacing w:line="600" w:lineRule="exact"/>
        <w:rPr>
          <w:rFonts w:ascii="黑体" w:eastAsia="黑体" w:hAnsi="黑体"/>
          <w:sz w:val="32"/>
          <w:szCs w:val="32"/>
        </w:rPr>
      </w:pPr>
    </w:p>
    <w:p w:rsidR="00EB3D1F" w:rsidRDefault="00EB3D1F" w:rsidP="00C01021">
      <w:pPr>
        <w:spacing w:line="600" w:lineRule="exact"/>
        <w:rPr>
          <w:rFonts w:ascii="黑体" w:eastAsia="黑体" w:hAnsi="黑体"/>
          <w:sz w:val="32"/>
          <w:szCs w:val="32"/>
        </w:rPr>
      </w:pPr>
    </w:p>
    <w:p w:rsidR="00EB3D1F" w:rsidRDefault="00EB3D1F" w:rsidP="00C01021">
      <w:pPr>
        <w:spacing w:line="600" w:lineRule="exact"/>
        <w:rPr>
          <w:rFonts w:ascii="黑体" w:eastAsia="黑体" w:hAnsi="黑体"/>
          <w:sz w:val="32"/>
          <w:szCs w:val="32"/>
        </w:rPr>
      </w:pPr>
    </w:p>
    <w:p w:rsidR="00EB3D1F" w:rsidRDefault="00EB3D1F" w:rsidP="00C01021">
      <w:pPr>
        <w:spacing w:line="600" w:lineRule="exact"/>
      </w:pPr>
    </w:p>
    <w:p w:rsidR="00EB3D1F" w:rsidRPr="00034277" w:rsidRDefault="00EB3D1F" w:rsidP="00034277">
      <w:pPr>
        <w:rPr>
          <w:rFonts w:ascii="黑体" w:eastAsia="黑体" w:cs="黑体"/>
          <w:sz w:val="28"/>
          <w:szCs w:val="28"/>
        </w:rPr>
      </w:pPr>
      <w:r w:rsidRPr="00034277">
        <w:rPr>
          <w:rFonts w:ascii="黑体" w:eastAsia="黑体" w:cs="黑体" w:hint="eastAsia"/>
          <w:sz w:val="28"/>
          <w:szCs w:val="28"/>
        </w:rPr>
        <w:lastRenderedPageBreak/>
        <w:t>附</w:t>
      </w:r>
      <w:r w:rsidR="00214A8E">
        <w:rPr>
          <w:rFonts w:ascii="黑体" w:eastAsia="黑体" w:cs="黑体" w:hint="eastAsia"/>
          <w:sz w:val="28"/>
          <w:szCs w:val="28"/>
        </w:rPr>
        <w:t>件</w:t>
      </w:r>
      <w:r w:rsidRPr="00034277">
        <w:rPr>
          <w:rFonts w:ascii="黑体" w:eastAsia="黑体" w:cs="黑体"/>
          <w:sz w:val="28"/>
          <w:szCs w:val="28"/>
        </w:rPr>
        <w:t>2</w:t>
      </w:r>
    </w:p>
    <w:p w:rsidR="00EB3D1F" w:rsidRDefault="00EB3D1F" w:rsidP="008336CC">
      <w:pPr>
        <w:jc w:val="center"/>
        <w:rPr>
          <w:rFonts w:ascii="方正小标宋简体" w:eastAsia="方正小标宋简体"/>
          <w:sz w:val="44"/>
          <w:szCs w:val="44"/>
        </w:rPr>
      </w:pPr>
      <w:r w:rsidRPr="008C314D">
        <w:rPr>
          <w:rFonts w:ascii="方正小标宋简体" w:eastAsia="方正小标宋简体" w:cs="方正小标宋简体" w:hint="eastAsia"/>
          <w:sz w:val="44"/>
          <w:szCs w:val="44"/>
        </w:rPr>
        <w:t>深泽县政府部门保留的行政</w:t>
      </w:r>
      <w:r>
        <w:rPr>
          <w:rFonts w:ascii="方正小标宋简体" w:eastAsia="方正小标宋简体" w:cs="方正小标宋简体" w:hint="eastAsia"/>
          <w:sz w:val="44"/>
          <w:szCs w:val="44"/>
        </w:rPr>
        <w:t>许可</w:t>
      </w:r>
      <w:r w:rsidRPr="008C314D">
        <w:rPr>
          <w:rFonts w:ascii="方正小标宋简体" w:eastAsia="方正小标宋简体" w:cs="方正小标宋简体" w:hint="eastAsia"/>
          <w:sz w:val="44"/>
          <w:szCs w:val="44"/>
        </w:rPr>
        <w:t>中介服务事项</w:t>
      </w:r>
      <w:r>
        <w:rPr>
          <w:rFonts w:ascii="方正小标宋简体" w:eastAsia="方正小标宋简体" w:cs="方正小标宋简体" w:hint="eastAsia"/>
          <w:sz w:val="44"/>
          <w:szCs w:val="44"/>
        </w:rPr>
        <w:t>汇总清单</w:t>
      </w:r>
    </w:p>
    <w:tbl>
      <w:tblPr>
        <w:tblW w:w="14045" w:type="dxa"/>
        <w:tblInd w:w="-106" w:type="dxa"/>
        <w:tblLook w:val="0000"/>
      </w:tblPr>
      <w:tblGrid>
        <w:gridCol w:w="436"/>
        <w:gridCol w:w="1369"/>
        <w:gridCol w:w="1620"/>
        <w:gridCol w:w="900"/>
        <w:gridCol w:w="5940"/>
        <w:gridCol w:w="1260"/>
        <w:gridCol w:w="2520"/>
      </w:tblGrid>
      <w:tr w:rsidR="00EB3D1F" w:rsidRPr="008C314D">
        <w:trPr>
          <w:trHeight w:val="600"/>
          <w:tblHeader/>
        </w:trPr>
        <w:tc>
          <w:tcPr>
            <w:tcW w:w="436"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黑体" w:eastAsia="黑体" w:hAnsi="宋体"/>
                <w:kern w:val="0"/>
                <w:sz w:val="22"/>
              </w:rPr>
            </w:pPr>
            <w:r w:rsidRPr="008C314D">
              <w:rPr>
                <w:rFonts w:ascii="黑体" w:eastAsia="黑体" w:hAnsi="宋体" w:cs="黑体" w:hint="eastAsia"/>
                <w:kern w:val="0"/>
                <w:sz w:val="22"/>
                <w:szCs w:val="22"/>
              </w:rPr>
              <w:t>序号</w:t>
            </w:r>
          </w:p>
        </w:tc>
        <w:tc>
          <w:tcPr>
            <w:tcW w:w="1369"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center"/>
              <w:rPr>
                <w:rFonts w:ascii="黑体" w:eastAsia="黑体" w:hAnsi="宋体"/>
                <w:kern w:val="0"/>
                <w:sz w:val="22"/>
              </w:rPr>
            </w:pPr>
            <w:r w:rsidRPr="008C314D">
              <w:rPr>
                <w:rFonts w:ascii="黑体" w:eastAsia="黑体" w:hAnsi="宋体" w:cs="黑体" w:hint="eastAsia"/>
                <w:kern w:val="0"/>
                <w:sz w:val="22"/>
                <w:szCs w:val="22"/>
              </w:rPr>
              <w:t>行政审批</w:t>
            </w:r>
            <w:r w:rsidRPr="008C314D">
              <w:rPr>
                <w:rFonts w:ascii="黑体" w:eastAsia="黑体" w:hAnsi="宋体"/>
                <w:kern w:val="0"/>
                <w:sz w:val="22"/>
                <w:szCs w:val="22"/>
              </w:rPr>
              <w:br/>
            </w:r>
            <w:r w:rsidRPr="008C314D">
              <w:rPr>
                <w:rFonts w:ascii="黑体" w:eastAsia="黑体" w:hAnsi="宋体" w:cs="黑体" w:hint="eastAsia"/>
                <w:kern w:val="0"/>
                <w:sz w:val="22"/>
                <w:szCs w:val="22"/>
              </w:rPr>
              <w:t>事项名称</w:t>
            </w:r>
          </w:p>
        </w:tc>
        <w:tc>
          <w:tcPr>
            <w:tcW w:w="162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center"/>
              <w:rPr>
                <w:rFonts w:ascii="黑体" w:eastAsia="黑体" w:hAnsi="宋体"/>
                <w:kern w:val="0"/>
                <w:sz w:val="22"/>
              </w:rPr>
            </w:pPr>
            <w:r w:rsidRPr="008C314D">
              <w:rPr>
                <w:rFonts w:ascii="黑体" w:eastAsia="黑体" w:hAnsi="宋体" w:cs="黑体" w:hint="eastAsia"/>
                <w:kern w:val="0"/>
                <w:sz w:val="22"/>
                <w:szCs w:val="22"/>
              </w:rPr>
              <w:t>中介服务</w:t>
            </w:r>
            <w:r w:rsidRPr="008C314D">
              <w:rPr>
                <w:rFonts w:ascii="黑体" w:eastAsia="黑体" w:hAnsi="宋体"/>
                <w:kern w:val="0"/>
                <w:sz w:val="22"/>
                <w:szCs w:val="22"/>
              </w:rPr>
              <w:br/>
            </w:r>
            <w:r w:rsidRPr="008C314D">
              <w:rPr>
                <w:rFonts w:ascii="黑体" w:eastAsia="黑体" w:hAnsi="宋体" w:cs="黑体" w:hint="eastAsia"/>
                <w:kern w:val="0"/>
                <w:sz w:val="22"/>
                <w:szCs w:val="22"/>
              </w:rPr>
              <w:t>事项名称</w:t>
            </w:r>
          </w:p>
        </w:tc>
        <w:tc>
          <w:tcPr>
            <w:tcW w:w="90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center"/>
              <w:rPr>
                <w:rFonts w:ascii="黑体" w:eastAsia="黑体" w:hAnsi="宋体"/>
                <w:kern w:val="0"/>
                <w:sz w:val="22"/>
              </w:rPr>
            </w:pPr>
            <w:r w:rsidRPr="008C314D">
              <w:rPr>
                <w:rFonts w:ascii="黑体" w:eastAsia="黑体" w:hAnsi="宋体" w:cs="黑体" w:hint="eastAsia"/>
                <w:kern w:val="0"/>
                <w:sz w:val="22"/>
                <w:szCs w:val="22"/>
              </w:rPr>
              <w:t>部门</w:t>
            </w:r>
            <w:r w:rsidRPr="008C314D">
              <w:rPr>
                <w:rFonts w:ascii="黑体" w:eastAsia="黑体" w:hAnsi="宋体"/>
                <w:kern w:val="0"/>
                <w:sz w:val="22"/>
                <w:szCs w:val="22"/>
              </w:rPr>
              <w:br/>
            </w:r>
            <w:r w:rsidRPr="008C314D">
              <w:rPr>
                <w:rFonts w:ascii="黑体" w:eastAsia="黑体" w:hAnsi="宋体" w:cs="黑体" w:hint="eastAsia"/>
                <w:kern w:val="0"/>
                <w:sz w:val="22"/>
                <w:szCs w:val="22"/>
              </w:rPr>
              <w:t>名称</w:t>
            </w:r>
          </w:p>
        </w:tc>
        <w:tc>
          <w:tcPr>
            <w:tcW w:w="594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center"/>
              <w:rPr>
                <w:rFonts w:ascii="黑体" w:eastAsia="黑体" w:hAnsi="宋体"/>
                <w:kern w:val="0"/>
                <w:sz w:val="22"/>
              </w:rPr>
            </w:pPr>
            <w:r w:rsidRPr="008C314D">
              <w:rPr>
                <w:rFonts w:ascii="黑体" w:eastAsia="黑体" w:hAnsi="宋体" w:cs="黑体" w:hint="eastAsia"/>
                <w:kern w:val="0"/>
                <w:sz w:val="22"/>
                <w:szCs w:val="22"/>
              </w:rPr>
              <w:t>中介服务设定依据</w:t>
            </w:r>
          </w:p>
        </w:tc>
        <w:tc>
          <w:tcPr>
            <w:tcW w:w="126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center"/>
              <w:rPr>
                <w:rFonts w:ascii="黑体" w:eastAsia="黑体" w:hAnsi="宋体"/>
                <w:kern w:val="0"/>
                <w:sz w:val="20"/>
                <w:szCs w:val="20"/>
              </w:rPr>
            </w:pPr>
            <w:r w:rsidRPr="008C314D">
              <w:rPr>
                <w:rFonts w:ascii="黑体" w:eastAsia="黑体" w:hAnsi="宋体" w:cs="黑体" w:hint="eastAsia"/>
                <w:kern w:val="0"/>
                <w:sz w:val="20"/>
                <w:szCs w:val="20"/>
              </w:rPr>
              <w:t>中介服务实施机构</w:t>
            </w:r>
          </w:p>
        </w:tc>
        <w:tc>
          <w:tcPr>
            <w:tcW w:w="252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center"/>
              <w:rPr>
                <w:rFonts w:ascii="黑体" w:eastAsia="黑体" w:hAnsi="宋体"/>
                <w:kern w:val="0"/>
                <w:sz w:val="22"/>
              </w:rPr>
            </w:pPr>
            <w:r>
              <w:rPr>
                <w:rFonts w:ascii="黑体" w:eastAsia="黑体" w:hAnsi="宋体" w:cs="黑体" w:hint="eastAsia"/>
                <w:kern w:val="0"/>
                <w:sz w:val="22"/>
                <w:szCs w:val="22"/>
              </w:rPr>
              <w:t>备</w:t>
            </w:r>
            <w:r>
              <w:rPr>
                <w:rFonts w:ascii="黑体" w:eastAsia="黑体" w:hAnsi="宋体" w:cs="黑体"/>
                <w:kern w:val="0"/>
                <w:sz w:val="22"/>
                <w:szCs w:val="22"/>
              </w:rPr>
              <w:t xml:space="preserve">  </w:t>
            </w:r>
            <w:r>
              <w:rPr>
                <w:rFonts w:ascii="黑体" w:eastAsia="黑体" w:hAnsi="宋体" w:cs="黑体" w:hint="eastAsia"/>
                <w:kern w:val="0"/>
                <w:sz w:val="22"/>
                <w:szCs w:val="22"/>
              </w:rPr>
              <w:t>注</w:t>
            </w:r>
          </w:p>
        </w:tc>
      </w:tr>
      <w:tr w:rsidR="00EB3D1F" w:rsidRPr="008C314D">
        <w:trPr>
          <w:trHeight w:val="1905"/>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cs="宋体"/>
                <w:kern w:val="0"/>
                <w:sz w:val="20"/>
                <w:szCs w:val="20"/>
              </w:rPr>
              <w:t>1</w:t>
            </w:r>
          </w:p>
        </w:tc>
        <w:tc>
          <w:tcPr>
            <w:tcW w:w="1369" w:type="dxa"/>
            <w:vMerge w:val="restart"/>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固定资产投资项目节能评估和审查</w:t>
            </w:r>
          </w:p>
        </w:tc>
        <w:tc>
          <w:tcPr>
            <w:tcW w:w="16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编写节能专项报告</w:t>
            </w:r>
          </w:p>
        </w:tc>
        <w:tc>
          <w:tcPr>
            <w:tcW w:w="900" w:type="dxa"/>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hAnsi="宋体" w:cs="宋体" w:hint="eastAsia"/>
                <w:kern w:val="0"/>
                <w:sz w:val="20"/>
                <w:szCs w:val="20"/>
              </w:rPr>
              <w:t>县行政审批局</w:t>
            </w:r>
          </w:p>
        </w:tc>
        <w:tc>
          <w:tcPr>
            <w:tcW w:w="594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kern w:val="0"/>
                <w:sz w:val="20"/>
                <w:szCs w:val="20"/>
              </w:rPr>
              <w:t>1.</w:t>
            </w:r>
            <w:r w:rsidRPr="008C314D">
              <w:rPr>
                <w:rFonts w:ascii="宋体" w:hAnsi="宋体" w:cs="宋体" w:hint="eastAsia"/>
                <w:kern w:val="0"/>
                <w:sz w:val="20"/>
                <w:szCs w:val="20"/>
              </w:rPr>
              <w:t xml:space="preserve">《中华人民共和国节约能源法》第十五条　</w:t>
            </w:r>
            <w:r w:rsidRPr="008C314D">
              <w:rPr>
                <w:rFonts w:ascii="宋体"/>
                <w:kern w:val="0"/>
                <w:sz w:val="20"/>
                <w:szCs w:val="20"/>
              </w:rPr>
              <w:br/>
            </w:r>
            <w:r w:rsidRPr="008C314D">
              <w:rPr>
                <w:rFonts w:ascii="宋体" w:hAnsi="宋体" w:cs="宋体"/>
                <w:kern w:val="0"/>
                <w:sz w:val="20"/>
                <w:szCs w:val="20"/>
              </w:rPr>
              <w:t>2.</w:t>
            </w:r>
            <w:r w:rsidRPr="008C314D">
              <w:rPr>
                <w:rFonts w:ascii="宋体" w:hAnsi="宋体" w:cs="宋体" w:hint="eastAsia"/>
                <w:kern w:val="0"/>
                <w:sz w:val="20"/>
                <w:szCs w:val="20"/>
              </w:rPr>
              <w:t>《国务院关于加强节能工作的决定》（国发〔</w:t>
            </w:r>
            <w:r w:rsidRPr="008C314D">
              <w:rPr>
                <w:rFonts w:ascii="宋体" w:hAnsi="宋体" w:cs="宋体"/>
                <w:kern w:val="0"/>
                <w:sz w:val="20"/>
                <w:szCs w:val="20"/>
              </w:rPr>
              <w:t>2006</w:t>
            </w:r>
            <w:r w:rsidRPr="008C314D">
              <w:rPr>
                <w:rFonts w:ascii="宋体" w:hAnsi="宋体" w:cs="宋体" w:hint="eastAsia"/>
                <w:kern w:val="0"/>
                <w:sz w:val="20"/>
                <w:szCs w:val="20"/>
              </w:rPr>
              <w:t>〕</w:t>
            </w:r>
            <w:r w:rsidRPr="008C314D">
              <w:rPr>
                <w:rFonts w:ascii="宋体" w:hAnsi="宋体" w:cs="宋体"/>
                <w:kern w:val="0"/>
                <w:sz w:val="20"/>
                <w:szCs w:val="20"/>
              </w:rPr>
              <w:t>28</w:t>
            </w:r>
            <w:r w:rsidRPr="008C314D">
              <w:rPr>
                <w:rFonts w:ascii="宋体" w:hAnsi="宋体" w:cs="宋体" w:hint="eastAsia"/>
                <w:kern w:val="0"/>
                <w:sz w:val="20"/>
                <w:szCs w:val="20"/>
              </w:rPr>
              <w:t>号）</w:t>
            </w:r>
            <w:r w:rsidRPr="008C314D">
              <w:rPr>
                <w:rFonts w:ascii="宋体"/>
                <w:kern w:val="0"/>
                <w:sz w:val="20"/>
                <w:szCs w:val="20"/>
              </w:rPr>
              <w:br/>
            </w:r>
            <w:r w:rsidRPr="008C314D">
              <w:rPr>
                <w:rFonts w:ascii="宋体" w:hAnsi="宋体" w:cs="宋体"/>
                <w:kern w:val="0"/>
                <w:sz w:val="20"/>
                <w:szCs w:val="20"/>
              </w:rPr>
              <w:t>3.</w:t>
            </w:r>
            <w:r w:rsidRPr="008C314D">
              <w:rPr>
                <w:rFonts w:ascii="宋体" w:hAnsi="宋体" w:cs="宋体" w:hint="eastAsia"/>
                <w:kern w:val="0"/>
                <w:sz w:val="20"/>
                <w:szCs w:val="20"/>
              </w:rPr>
              <w:t>《固定资产投资项目节能评估和审查暂行办法》（</w:t>
            </w:r>
            <w:r w:rsidRPr="008C314D">
              <w:rPr>
                <w:rFonts w:ascii="宋体" w:hAnsi="宋体" w:cs="宋体"/>
                <w:kern w:val="0"/>
                <w:sz w:val="20"/>
                <w:szCs w:val="20"/>
              </w:rPr>
              <w:t>2010</w:t>
            </w:r>
            <w:r w:rsidRPr="008C314D">
              <w:rPr>
                <w:rFonts w:ascii="宋体" w:hAnsi="宋体" w:cs="宋体" w:hint="eastAsia"/>
                <w:kern w:val="0"/>
                <w:sz w:val="20"/>
                <w:szCs w:val="20"/>
              </w:rPr>
              <w:t>年国家发展改革委令第</w:t>
            </w:r>
            <w:r w:rsidRPr="008C314D">
              <w:rPr>
                <w:rFonts w:ascii="宋体" w:hAnsi="宋体" w:cs="宋体"/>
                <w:kern w:val="0"/>
                <w:sz w:val="20"/>
                <w:szCs w:val="20"/>
              </w:rPr>
              <w:t>6</w:t>
            </w:r>
            <w:r w:rsidRPr="008C314D">
              <w:rPr>
                <w:rFonts w:ascii="宋体" w:hAnsi="宋体" w:cs="宋体" w:hint="eastAsia"/>
                <w:kern w:val="0"/>
                <w:sz w:val="20"/>
                <w:szCs w:val="20"/>
              </w:rPr>
              <w:t>号）第三条、第七条</w:t>
            </w:r>
            <w:r w:rsidRPr="008C314D">
              <w:rPr>
                <w:rFonts w:ascii="宋体"/>
                <w:kern w:val="0"/>
                <w:sz w:val="20"/>
                <w:szCs w:val="20"/>
              </w:rPr>
              <w:br/>
            </w:r>
            <w:r w:rsidRPr="008C314D">
              <w:rPr>
                <w:rFonts w:ascii="宋体" w:hAnsi="宋体" w:cs="宋体"/>
                <w:kern w:val="0"/>
                <w:sz w:val="20"/>
                <w:szCs w:val="20"/>
              </w:rPr>
              <w:t>4.</w:t>
            </w:r>
            <w:r w:rsidRPr="008C314D">
              <w:rPr>
                <w:rFonts w:ascii="宋体" w:hAnsi="宋体" w:cs="宋体" w:hint="eastAsia"/>
                <w:kern w:val="0"/>
                <w:sz w:val="20"/>
                <w:szCs w:val="20"/>
              </w:rPr>
              <w:t>《河北省固定资产投资项目节能评估和审查暂行办法》（冀政办函〔</w:t>
            </w:r>
            <w:r w:rsidRPr="008C314D">
              <w:rPr>
                <w:rFonts w:ascii="宋体" w:hAnsi="宋体" w:cs="宋体"/>
                <w:kern w:val="0"/>
                <w:sz w:val="20"/>
                <w:szCs w:val="20"/>
              </w:rPr>
              <w:t>2008</w:t>
            </w:r>
            <w:r w:rsidRPr="008C314D">
              <w:rPr>
                <w:rFonts w:ascii="宋体" w:hAnsi="宋体" w:cs="宋体" w:hint="eastAsia"/>
                <w:kern w:val="0"/>
                <w:sz w:val="20"/>
                <w:szCs w:val="20"/>
              </w:rPr>
              <w:t>〕</w:t>
            </w:r>
            <w:r w:rsidRPr="008C314D">
              <w:rPr>
                <w:rFonts w:ascii="宋体" w:hAnsi="宋体" w:cs="宋体"/>
                <w:kern w:val="0"/>
                <w:sz w:val="20"/>
                <w:szCs w:val="20"/>
              </w:rPr>
              <w:t>20</w:t>
            </w:r>
            <w:r w:rsidRPr="008C314D">
              <w:rPr>
                <w:rFonts w:ascii="宋体" w:hAnsi="宋体" w:cs="宋体" w:hint="eastAsia"/>
                <w:kern w:val="0"/>
                <w:sz w:val="20"/>
                <w:szCs w:val="20"/>
              </w:rPr>
              <w:t>号）第二条、第八条</w:t>
            </w:r>
          </w:p>
        </w:tc>
        <w:tc>
          <w:tcPr>
            <w:tcW w:w="1260" w:type="dxa"/>
            <w:tcBorders>
              <w:top w:val="nil"/>
              <w:left w:val="nil"/>
              <w:bottom w:val="single" w:sz="4" w:space="0" w:color="auto"/>
              <w:right w:val="single" w:sz="4" w:space="0" w:color="auto"/>
            </w:tcBorders>
            <w:noWrap/>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具有相应资质的单位</w:t>
            </w:r>
          </w:p>
        </w:tc>
        <w:tc>
          <w:tcPr>
            <w:tcW w:w="25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Pr>
                <w:rFonts w:ascii="宋体" w:hAnsi="宋体" w:cs="宋体" w:hint="eastAsia"/>
                <w:color w:val="000000"/>
                <w:kern w:val="0"/>
                <w:sz w:val="20"/>
                <w:szCs w:val="20"/>
              </w:rPr>
              <w:t>申请人可按要求自行编制节能评估文件，也可委托有关机构编制</w:t>
            </w:r>
          </w:p>
        </w:tc>
      </w:tr>
      <w:tr w:rsidR="00EB3D1F" w:rsidRPr="008C314D">
        <w:trPr>
          <w:trHeight w:val="1350"/>
        </w:trPr>
        <w:tc>
          <w:tcPr>
            <w:tcW w:w="436"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DC3926">
            <w:pPr>
              <w:widowControl/>
              <w:jc w:val="center"/>
              <w:rPr>
                <w:rFonts w:ascii="宋体"/>
                <w:kern w:val="0"/>
                <w:sz w:val="20"/>
                <w:szCs w:val="20"/>
              </w:rPr>
            </w:pPr>
            <w:r>
              <w:rPr>
                <w:rFonts w:ascii="宋体" w:cs="宋体"/>
                <w:kern w:val="0"/>
                <w:sz w:val="20"/>
                <w:szCs w:val="20"/>
              </w:rPr>
              <w:t>2</w:t>
            </w:r>
          </w:p>
        </w:tc>
        <w:tc>
          <w:tcPr>
            <w:tcW w:w="1369" w:type="dxa"/>
            <w:vMerge/>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p>
        </w:tc>
        <w:tc>
          <w:tcPr>
            <w:tcW w:w="16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固定资产投资项目节能评估报告评估</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jc w:val="center"/>
              <w:rPr>
                <w:rFonts w:ascii="宋体"/>
                <w:kern w:val="0"/>
                <w:sz w:val="20"/>
                <w:szCs w:val="20"/>
              </w:rPr>
            </w:pPr>
            <w:r>
              <w:rPr>
                <w:rFonts w:ascii="宋体" w:hAnsi="宋体" w:cs="宋体" w:hint="eastAsia"/>
                <w:kern w:val="0"/>
                <w:sz w:val="20"/>
                <w:szCs w:val="20"/>
              </w:rPr>
              <w:t>县行政审批局</w:t>
            </w:r>
          </w:p>
        </w:tc>
        <w:tc>
          <w:tcPr>
            <w:tcW w:w="594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kern w:val="0"/>
                <w:sz w:val="20"/>
                <w:szCs w:val="20"/>
              </w:rPr>
              <w:t>1.</w:t>
            </w:r>
            <w:r w:rsidRPr="008C314D">
              <w:rPr>
                <w:rFonts w:ascii="宋体" w:hAnsi="宋体" w:cs="宋体" w:hint="eastAsia"/>
                <w:kern w:val="0"/>
                <w:sz w:val="20"/>
                <w:szCs w:val="20"/>
              </w:rPr>
              <w:t>《固定资产投资项目节能评估和审查暂行办法》</w:t>
            </w:r>
            <w:r w:rsidRPr="008C314D">
              <w:rPr>
                <w:rFonts w:ascii="宋体" w:hAnsi="宋体" w:cs="宋体"/>
                <w:kern w:val="0"/>
                <w:sz w:val="20"/>
                <w:szCs w:val="20"/>
              </w:rPr>
              <w:t>(2010</w:t>
            </w:r>
            <w:r w:rsidRPr="008C314D">
              <w:rPr>
                <w:rFonts w:ascii="宋体" w:hAnsi="宋体" w:cs="宋体" w:hint="eastAsia"/>
                <w:kern w:val="0"/>
                <w:sz w:val="20"/>
                <w:szCs w:val="20"/>
              </w:rPr>
              <w:t>年国家发改委令第</w:t>
            </w:r>
            <w:r w:rsidRPr="008C314D">
              <w:rPr>
                <w:rFonts w:ascii="宋体" w:hAnsi="宋体" w:cs="宋体"/>
                <w:kern w:val="0"/>
                <w:sz w:val="20"/>
                <w:szCs w:val="20"/>
              </w:rPr>
              <w:t>6</w:t>
            </w:r>
            <w:r w:rsidRPr="008C314D">
              <w:rPr>
                <w:rFonts w:ascii="宋体" w:hAnsi="宋体" w:cs="宋体" w:hint="eastAsia"/>
                <w:kern w:val="0"/>
                <w:sz w:val="20"/>
                <w:szCs w:val="20"/>
              </w:rPr>
              <w:t>号</w:t>
            </w:r>
            <w:r w:rsidRPr="008C314D">
              <w:rPr>
                <w:rFonts w:ascii="宋体" w:hAnsi="宋体" w:cs="宋体"/>
                <w:kern w:val="0"/>
                <w:sz w:val="20"/>
                <w:szCs w:val="20"/>
              </w:rPr>
              <w:t>)</w:t>
            </w:r>
            <w:r w:rsidRPr="008C314D">
              <w:rPr>
                <w:rFonts w:ascii="宋体" w:hAnsi="宋体" w:cs="宋体" w:hint="eastAsia"/>
                <w:kern w:val="0"/>
                <w:sz w:val="20"/>
                <w:szCs w:val="20"/>
              </w:rPr>
              <w:t>第十一条</w:t>
            </w:r>
            <w:r w:rsidRPr="008C314D">
              <w:rPr>
                <w:rFonts w:ascii="宋体"/>
                <w:kern w:val="0"/>
                <w:sz w:val="20"/>
                <w:szCs w:val="20"/>
              </w:rPr>
              <w:br/>
            </w:r>
            <w:r w:rsidRPr="008C314D">
              <w:rPr>
                <w:rFonts w:ascii="宋体" w:hAnsi="宋体" w:cs="宋体"/>
                <w:kern w:val="0"/>
                <w:sz w:val="20"/>
                <w:szCs w:val="20"/>
              </w:rPr>
              <w:t>2.</w:t>
            </w:r>
            <w:r w:rsidRPr="008C314D">
              <w:rPr>
                <w:rFonts w:ascii="宋体" w:hAnsi="宋体" w:cs="宋体" w:hint="eastAsia"/>
                <w:kern w:val="0"/>
                <w:sz w:val="20"/>
                <w:szCs w:val="20"/>
              </w:rPr>
              <w:t>《河北省固定资产投资项目节能评估和审查暂行办法》（冀政办函〔</w:t>
            </w:r>
            <w:r w:rsidRPr="008C314D">
              <w:rPr>
                <w:rFonts w:ascii="宋体" w:hAnsi="宋体" w:cs="宋体"/>
                <w:kern w:val="0"/>
                <w:sz w:val="20"/>
                <w:szCs w:val="20"/>
              </w:rPr>
              <w:t>2008</w:t>
            </w:r>
            <w:r w:rsidRPr="008C314D">
              <w:rPr>
                <w:rFonts w:ascii="宋体" w:hAnsi="宋体" w:cs="宋体" w:hint="eastAsia"/>
                <w:kern w:val="0"/>
                <w:sz w:val="20"/>
                <w:szCs w:val="20"/>
              </w:rPr>
              <w:t>〕</w:t>
            </w:r>
            <w:r w:rsidRPr="008C314D">
              <w:rPr>
                <w:rFonts w:ascii="宋体" w:hAnsi="宋体" w:cs="宋体"/>
                <w:kern w:val="0"/>
                <w:sz w:val="20"/>
                <w:szCs w:val="20"/>
              </w:rPr>
              <w:t>20</w:t>
            </w:r>
            <w:r w:rsidRPr="008C314D">
              <w:rPr>
                <w:rFonts w:ascii="宋体" w:hAnsi="宋体" w:cs="宋体" w:hint="eastAsia"/>
                <w:kern w:val="0"/>
                <w:sz w:val="20"/>
                <w:szCs w:val="20"/>
              </w:rPr>
              <w:t>号）第十一条</w:t>
            </w:r>
          </w:p>
        </w:tc>
        <w:tc>
          <w:tcPr>
            <w:tcW w:w="126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石家庄市节能监察中心</w:t>
            </w:r>
          </w:p>
        </w:tc>
        <w:tc>
          <w:tcPr>
            <w:tcW w:w="25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Pr>
                <w:rFonts w:ascii="宋体" w:cs="宋体" w:hint="eastAsia"/>
                <w:kern w:val="0"/>
                <w:sz w:val="20"/>
                <w:szCs w:val="20"/>
              </w:rPr>
              <w:t>纳入政府部门审批程序的技术性服务事项</w:t>
            </w:r>
          </w:p>
        </w:tc>
      </w:tr>
      <w:tr w:rsidR="00EB3D1F" w:rsidRPr="008C314D">
        <w:trPr>
          <w:trHeight w:val="1440"/>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cs="宋体"/>
                <w:kern w:val="0"/>
                <w:sz w:val="20"/>
                <w:szCs w:val="20"/>
              </w:rPr>
              <w:t>3</w:t>
            </w:r>
          </w:p>
        </w:tc>
        <w:tc>
          <w:tcPr>
            <w:tcW w:w="1369" w:type="dxa"/>
            <w:vMerge w:val="restart"/>
            <w:tcBorders>
              <w:top w:val="nil"/>
              <w:left w:val="single" w:sz="4" w:space="0" w:color="auto"/>
              <w:bottom w:val="single" w:sz="4" w:space="0" w:color="auto"/>
              <w:right w:val="single" w:sz="4" w:space="0" w:color="auto"/>
            </w:tcBorders>
            <w:vAlign w:val="center"/>
          </w:tcPr>
          <w:p w:rsidR="00EB3D1F" w:rsidRPr="00A133C7" w:rsidRDefault="00EB3D1F" w:rsidP="008C314D">
            <w:pPr>
              <w:widowControl/>
              <w:jc w:val="left"/>
              <w:rPr>
                <w:rFonts w:ascii="宋体"/>
                <w:kern w:val="0"/>
                <w:sz w:val="20"/>
                <w:szCs w:val="20"/>
              </w:rPr>
            </w:pPr>
            <w:r w:rsidRPr="00A133C7">
              <w:rPr>
                <w:rFonts w:ascii="宋体" w:cs="宋体" w:hint="eastAsia"/>
                <w:kern w:val="0"/>
                <w:sz w:val="20"/>
                <w:szCs w:val="20"/>
              </w:rPr>
              <w:t>企业、事业单位、社会团体等投资建设的固定资产投资项目核准（企业投资项目核准）</w:t>
            </w:r>
          </w:p>
        </w:tc>
        <w:tc>
          <w:tcPr>
            <w:tcW w:w="16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编制项目申请报告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Pr>
                <w:rFonts w:ascii="宋体" w:hAnsi="宋体" w:cs="宋体" w:hint="eastAsia"/>
                <w:kern w:val="0"/>
                <w:sz w:val="20"/>
                <w:szCs w:val="20"/>
              </w:rPr>
              <w:t>县行政审批局</w:t>
            </w:r>
          </w:p>
        </w:tc>
        <w:tc>
          <w:tcPr>
            <w:tcW w:w="5940" w:type="dxa"/>
            <w:tcBorders>
              <w:top w:val="single" w:sz="4" w:space="0" w:color="auto"/>
              <w:left w:val="nil"/>
              <w:bottom w:val="single" w:sz="4" w:space="0" w:color="auto"/>
              <w:right w:val="single" w:sz="4" w:space="0" w:color="auto"/>
            </w:tcBorders>
            <w:vAlign w:val="center"/>
          </w:tcPr>
          <w:p w:rsidR="00EB3D1F" w:rsidRDefault="00EB3D1F" w:rsidP="008C314D">
            <w:pPr>
              <w:widowControl/>
              <w:jc w:val="left"/>
              <w:rPr>
                <w:rFonts w:ascii="宋体"/>
                <w:kern w:val="0"/>
                <w:sz w:val="20"/>
                <w:szCs w:val="20"/>
              </w:rPr>
            </w:pPr>
            <w:r w:rsidRPr="008C314D">
              <w:rPr>
                <w:rFonts w:ascii="宋体" w:hAnsi="宋体" w:cs="宋体"/>
                <w:kern w:val="0"/>
                <w:sz w:val="20"/>
                <w:szCs w:val="20"/>
              </w:rPr>
              <w:t>1.</w:t>
            </w:r>
            <w:r w:rsidRPr="008C314D">
              <w:rPr>
                <w:rFonts w:ascii="宋体" w:hAnsi="宋体" w:cs="宋体" w:hint="eastAsia"/>
                <w:kern w:val="0"/>
                <w:sz w:val="20"/>
                <w:szCs w:val="20"/>
              </w:rPr>
              <w:t>《国务院关于投资体制改革的决定》（国发〔</w:t>
            </w:r>
            <w:r w:rsidRPr="008C314D">
              <w:rPr>
                <w:rFonts w:ascii="宋体" w:hAnsi="宋体" w:cs="宋体"/>
                <w:kern w:val="0"/>
                <w:sz w:val="20"/>
                <w:szCs w:val="20"/>
              </w:rPr>
              <w:t>2004</w:t>
            </w:r>
            <w:r w:rsidRPr="008C314D">
              <w:rPr>
                <w:rFonts w:ascii="宋体" w:hAnsi="宋体" w:cs="宋体" w:hint="eastAsia"/>
                <w:kern w:val="0"/>
                <w:sz w:val="20"/>
                <w:szCs w:val="20"/>
              </w:rPr>
              <w:t>〕</w:t>
            </w:r>
            <w:r w:rsidRPr="008C314D">
              <w:rPr>
                <w:rFonts w:ascii="宋体" w:hAnsi="宋体" w:cs="宋体"/>
                <w:kern w:val="0"/>
                <w:sz w:val="20"/>
                <w:szCs w:val="20"/>
              </w:rPr>
              <w:t>20</w:t>
            </w:r>
            <w:r w:rsidRPr="008C314D">
              <w:rPr>
                <w:rFonts w:ascii="宋体" w:hAnsi="宋体" w:cs="宋体" w:hint="eastAsia"/>
                <w:kern w:val="0"/>
                <w:sz w:val="20"/>
                <w:szCs w:val="20"/>
              </w:rPr>
              <w:t>号）</w:t>
            </w:r>
            <w:r w:rsidRPr="008C314D">
              <w:rPr>
                <w:rFonts w:ascii="宋体"/>
                <w:kern w:val="0"/>
                <w:sz w:val="20"/>
                <w:szCs w:val="20"/>
              </w:rPr>
              <w:br/>
            </w:r>
            <w:r w:rsidRPr="008C314D">
              <w:rPr>
                <w:rFonts w:ascii="宋体" w:hAnsi="宋体" w:cs="宋体"/>
                <w:kern w:val="0"/>
                <w:sz w:val="20"/>
                <w:szCs w:val="20"/>
              </w:rPr>
              <w:t>2.</w:t>
            </w:r>
            <w:r w:rsidRPr="008C314D">
              <w:rPr>
                <w:rFonts w:ascii="宋体" w:hAnsi="宋体" w:cs="宋体" w:hint="eastAsia"/>
                <w:kern w:val="0"/>
                <w:sz w:val="20"/>
                <w:szCs w:val="20"/>
              </w:rPr>
              <w:t>《</w:t>
            </w:r>
            <w:r>
              <w:rPr>
                <w:rFonts w:ascii="宋体" w:hAnsi="宋体" w:cs="宋体" w:hint="eastAsia"/>
                <w:kern w:val="0"/>
                <w:sz w:val="20"/>
                <w:szCs w:val="20"/>
              </w:rPr>
              <w:t>企业投资项目核准和备案管理条例》（国务院令第</w:t>
            </w:r>
            <w:r>
              <w:rPr>
                <w:rFonts w:ascii="宋体" w:hAnsi="宋体" w:cs="宋体"/>
                <w:kern w:val="0"/>
                <w:sz w:val="20"/>
                <w:szCs w:val="20"/>
              </w:rPr>
              <w:t>673</w:t>
            </w:r>
            <w:r>
              <w:rPr>
                <w:rFonts w:ascii="宋体" w:hAnsi="宋体" w:cs="宋体" w:hint="eastAsia"/>
                <w:kern w:val="0"/>
                <w:sz w:val="20"/>
                <w:szCs w:val="20"/>
              </w:rPr>
              <w:t>号）第六条、第七条</w:t>
            </w:r>
            <w:r w:rsidRPr="008C314D">
              <w:rPr>
                <w:rFonts w:ascii="宋体" w:hAnsi="宋体" w:cs="宋体"/>
                <w:kern w:val="0"/>
                <w:sz w:val="20"/>
                <w:szCs w:val="20"/>
              </w:rPr>
              <w:t xml:space="preserve"> </w:t>
            </w:r>
            <w:r w:rsidRPr="008C314D">
              <w:rPr>
                <w:rFonts w:ascii="宋体" w:hAnsi="宋体" w:cs="宋体"/>
                <w:kern w:val="0"/>
                <w:sz w:val="20"/>
                <w:szCs w:val="20"/>
              </w:rPr>
              <w:br/>
              <w:t>3.</w:t>
            </w:r>
            <w:r>
              <w:rPr>
                <w:rFonts w:ascii="宋体" w:hAnsi="宋体" w:cs="宋体" w:hint="eastAsia"/>
                <w:kern w:val="0"/>
                <w:sz w:val="20"/>
                <w:szCs w:val="20"/>
              </w:rPr>
              <w:t>《企业投资项目核准和备案管理办法》（国家发改委令第</w:t>
            </w:r>
            <w:r>
              <w:rPr>
                <w:rFonts w:ascii="宋体" w:hAnsi="宋体" w:cs="宋体"/>
                <w:kern w:val="0"/>
                <w:sz w:val="20"/>
                <w:szCs w:val="20"/>
              </w:rPr>
              <w:t>2</w:t>
            </w:r>
            <w:r>
              <w:rPr>
                <w:rFonts w:ascii="宋体" w:hAnsi="宋体" w:cs="宋体" w:hint="eastAsia"/>
                <w:kern w:val="0"/>
                <w:sz w:val="20"/>
                <w:szCs w:val="20"/>
              </w:rPr>
              <w:t>号）第十七条</w:t>
            </w:r>
          </w:p>
          <w:p w:rsidR="00EB3D1F" w:rsidRPr="008C314D" w:rsidRDefault="00EB3D1F" w:rsidP="008C314D">
            <w:pPr>
              <w:widowControl/>
              <w:jc w:val="left"/>
              <w:rPr>
                <w:rFonts w:ascii="宋体"/>
                <w:kern w:val="0"/>
                <w:sz w:val="20"/>
                <w:szCs w:val="20"/>
              </w:rPr>
            </w:pPr>
            <w:r>
              <w:rPr>
                <w:rFonts w:ascii="宋体" w:hAnsi="宋体" w:cs="宋体"/>
                <w:kern w:val="0"/>
                <w:sz w:val="20"/>
                <w:szCs w:val="20"/>
              </w:rPr>
              <w:t>4</w:t>
            </w:r>
            <w:r>
              <w:rPr>
                <w:rFonts w:ascii="宋体" w:hAnsi="宋体" w:cs="宋体" w:hint="eastAsia"/>
                <w:kern w:val="0"/>
                <w:sz w:val="20"/>
                <w:szCs w:val="20"/>
              </w:rPr>
              <w:t>．</w:t>
            </w:r>
            <w:r w:rsidRPr="008C314D">
              <w:rPr>
                <w:rFonts w:ascii="宋体" w:hAnsi="宋体" w:cs="宋体" w:hint="eastAsia"/>
                <w:kern w:val="0"/>
                <w:sz w:val="20"/>
                <w:szCs w:val="20"/>
              </w:rPr>
              <w:t>《河北省政府核准投资项目实施办法》（冀政〔</w:t>
            </w:r>
            <w:r w:rsidRPr="008C314D">
              <w:rPr>
                <w:rFonts w:ascii="宋体" w:hAnsi="宋体" w:cs="宋体"/>
                <w:kern w:val="0"/>
                <w:sz w:val="20"/>
                <w:szCs w:val="20"/>
              </w:rPr>
              <w:t>2014</w:t>
            </w:r>
            <w:r w:rsidRPr="008C314D">
              <w:rPr>
                <w:rFonts w:ascii="宋体" w:hAnsi="宋体" w:cs="宋体" w:hint="eastAsia"/>
                <w:kern w:val="0"/>
                <w:sz w:val="20"/>
                <w:szCs w:val="20"/>
              </w:rPr>
              <w:t>〕</w:t>
            </w:r>
            <w:r w:rsidRPr="008C314D">
              <w:rPr>
                <w:rFonts w:ascii="宋体" w:hAnsi="宋体" w:cs="宋体"/>
                <w:kern w:val="0"/>
                <w:sz w:val="20"/>
                <w:szCs w:val="20"/>
              </w:rPr>
              <w:t>120</w:t>
            </w:r>
            <w:r w:rsidRPr="008C314D">
              <w:rPr>
                <w:rFonts w:ascii="宋体" w:hAnsi="宋体" w:cs="宋体" w:hint="eastAsia"/>
                <w:kern w:val="0"/>
                <w:sz w:val="20"/>
                <w:szCs w:val="20"/>
              </w:rPr>
              <w:t>号）</w:t>
            </w:r>
          </w:p>
        </w:tc>
        <w:tc>
          <w:tcPr>
            <w:tcW w:w="1260" w:type="dxa"/>
            <w:tcBorders>
              <w:top w:val="nil"/>
              <w:left w:val="nil"/>
              <w:bottom w:val="single" w:sz="4" w:space="0" w:color="auto"/>
              <w:right w:val="single" w:sz="4" w:space="0" w:color="auto"/>
            </w:tcBorders>
            <w:noWrap/>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具有相应资质的单位</w:t>
            </w:r>
          </w:p>
        </w:tc>
        <w:tc>
          <w:tcPr>
            <w:tcW w:w="25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除具备相应资质的中介机构编制外，也可由申请人自行编制</w:t>
            </w:r>
          </w:p>
        </w:tc>
      </w:tr>
      <w:tr w:rsidR="00EB3D1F" w:rsidRPr="008C314D">
        <w:trPr>
          <w:trHeight w:val="1198"/>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cs="宋体"/>
                <w:kern w:val="0"/>
                <w:sz w:val="20"/>
                <w:szCs w:val="20"/>
              </w:rPr>
              <w:t>4</w:t>
            </w:r>
          </w:p>
        </w:tc>
        <w:tc>
          <w:tcPr>
            <w:tcW w:w="1369" w:type="dxa"/>
            <w:vMerge/>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p>
        </w:tc>
        <w:tc>
          <w:tcPr>
            <w:tcW w:w="16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固定资产投资项目核准评估</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Pr>
                <w:rFonts w:ascii="宋体" w:hAnsi="宋体" w:cs="宋体" w:hint="eastAsia"/>
                <w:kern w:val="0"/>
                <w:sz w:val="20"/>
                <w:szCs w:val="20"/>
              </w:rPr>
              <w:t>县行政审批局</w:t>
            </w:r>
          </w:p>
        </w:tc>
        <w:tc>
          <w:tcPr>
            <w:tcW w:w="5940" w:type="dxa"/>
            <w:tcBorders>
              <w:top w:val="nil"/>
              <w:left w:val="nil"/>
              <w:bottom w:val="single" w:sz="4" w:space="0" w:color="auto"/>
              <w:right w:val="single" w:sz="4" w:space="0" w:color="auto"/>
            </w:tcBorders>
            <w:vAlign w:val="center"/>
          </w:tcPr>
          <w:p w:rsidR="00EB3D1F" w:rsidRDefault="00EB3D1F" w:rsidP="00034277">
            <w:pPr>
              <w:widowControl/>
              <w:spacing w:line="240" w:lineRule="exact"/>
              <w:jc w:val="left"/>
              <w:rPr>
                <w:rFonts w:ascii="宋体"/>
                <w:kern w:val="0"/>
                <w:sz w:val="20"/>
                <w:szCs w:val="20"/>
              </w:rPr>
            </w:pPr>
            <w:r w:rsidRPr="008C314D">
              <w:rPr>
                <w:rFonts w:ascii="宋体" w:hAnsi="宋体" w:cs="宋体"/>
                <w:kern w:val="0"/>
                <w:sz w:val="20"/>
                <w:szCs w:val="20"/>
              </w:rPr>
              <w:t>1.</w:t>
            </w:r>
            <w:r w:rsidRPr="008C314D">
              <w:rPr>
                <w:rFonts w:ascii="宋体" w:hAnsi="宋体" w:cs="宋体" w:hint="eastAsia"/>
                <w:kern w:val="0"/>
                <w:sz w:val="20"/>
                <w:szCs w:val="20"/>
              </w:rPr>
              <w:t>《国务院关于投资体制改革的决定》（国发〔</w:t>
            </w:r>
            <w:r w:rsidRPr="008C314D">
              <w:rPr>
                <w:rFonts w:ascii="宋体" w:hAnsi="宋体" w:cs="宋体"/>
                <w:kern w:val="0"/>
                <w:sz w:val="20"/>
                <w:szCs w:val="20"/>
              </w:rPr>
              <w:t>2004</w:t>
            </w:r>
            <w:r w:rsidRPr="008C314D">
              <w:rPr>
                <w:rFonts w:ascii="宋体" w:hAnsi="宋体" w:cs="宋体" w:hint="eastAsia"/>
                <w:kern w:val="0"/>
                <w:sz w:val="20"/>
                <w:szCs w:val="20"/>
              </w:rPr>
              <w:t>〕</w:t>
            </w:r>
            <w:r w:rsidRPr="008C314D">
              <w:rPr>
                <w:rFonts w:ascii="宋体" w:hAnsi="宋体" w:cs="宋体"/>
                <w:kern w:val="0"/>
                <w:sz w:val="20"/>
                <w:szCs w:val="20"/>
              </w:rPr>
              <w:t>20</w:t>
            </w:r>
            <w:r w:rsidRPr="008C314D">
              <w:rPr>
                <w:rFonts w:ascii="宋体" w:hAnsi="宋体" w:cs="宋体" w:hint="eastAsia"/>
                <w:kern w:val="0"/>
                <w:sz w:val="20"/>
                <w:szCs w:val="20"/>
              </w:rPr>
              <w:t>号）</w:t>
            </w:r>
            <w:r w:rsidRPr="008C314D">
              <w:rPr>
                <w:rFonts w:ascii="宋体"/>
                <w:kern w:val="0"/>
                <w:sz w:val="20"/>
                <w:szCs w:val="20"/>
              </w:rPr>
              <w:br/>
            </w:r>
            <w:r w:rsidRPr="008C314D">
              <w:rPr>
                <w:rFonts w:ascii="宋体" w:hAnsi="宋体" w:cs="宋体"/>
                <w:kern w:val="0"/>
                <w:sz w:val="20"/>
                <w:szCs w:val="20"/>
              </w:rPr>
              <w:t xml:space="preserve">2. </w:t>
            </w:r>
            <w:r w:rsidRPr="008C314D">
              <w:rPr>
                <w:rFonts w:ascii="宋体" w:hAnsi="宋体" w:cs="宋体" w:hint="eastAsia"/>
                <w:kern w:val="0"/>
                <w:sz w:val="20"/>
                <w:szCs w:val="20"/>
              </w:rPr>
              <w:t>《</w:t>
            </w:r>
            <w:r>
              <w:rPr>
                <w:rFonts w:ascii="宋体" w:hAnsi="宋体" w:cs="宋体" w:hint="eastAsia"/>
                <w:kern w:val="0"/>
                <w:sz w:val="20"/>
                <w:szCs w:val="20"/>
              </w:rPr>
              <w:t>企业投资项目核准和备案管理条例》（国务院令第</w:t>
            </w:r>
            <w:r>
              <w:rPr>
                <w:rFonts w:ascii="宋体" w:hAnsi="宋体" w:cs="宋体"/>
                <w:kern w:val="0"/>
                <w:sz w:val="20"/>
                <w:szCs w:val="20"/>
              </w:rPr>
              <w:t>673</w:t>
            </w:r>
            <w:r>
              <w:rPr>
                <w:rFonts w:ascii="宋体" w:hAnsi="宋体" w:cs="宋体" w:hint="eastAsia"/>
                <w:kern w:val="0"/>
                <w:sz w:val="20"/>
                <w:szCs w:val="20"/>
              </w:rPr>
              <w:t>号）第九条</w:t>
            </w:r>
          </w:p>
          <w:p w:rsidR="00EB3D1F" w:rsidRPr="008C314D" w:rsidRDefault="00EB3D1F" w:rsidP="00034277">
            <w:pPr>
              <w:widowControl/>
              <w:spacing w:line="240" w:lineRule="exact"/>
              <w:jc w:val="left"/>
              <w:rPr>
                <w:rFonts w:ascii="宋体"/>
                <w:kern w:val="0"/>
                <w:sz w:val="20"/>
                <w:szCs w:val="20"/>
              </w:rPr>
            </w:pPr>
            <w:r>
              <w:rPr>
                <w:rFonts w:ascii="宋体" w:hAnsi="宋体" w:cs="宋体"/>
                <w:kern w:val="0"/>
                <w:sz w:val="20"/>
                <w:szCs w:val="20"/>
              </w:rPr>
              <w:t>3</w:t>
            </w:r>
            <w:r>
              <w:rPr>
                <w:rFonts w:ascii="宋体" w:hAnsi="宋体" w:cs="宋体" w:hint="eastAsia"/>
                <w:kern w:val="0"/>
                <w:sz w:val="20"/>
                <w:szCs w:val="20"/>
              </w:rPr>
              <w:t>．《企业投资项目核准和备案管理办法》（国家发改委令第</w:t>
            </w:r>
            <w:r>
              <w:rPr>
                <w:rFonts w:ascii="宋体" w:hAnsi="宋体" w:cs="宋体"/>
                <w:kern w:val="0"/>
                <w:sz w:val="20"/>
                <w:szCs w:val="20"/>
              </w:rPr>
              <w:t>2</w:t>
            </w:r>
            <w:r>
              <w:rPr>
                <w:rFonts w:ascii="宋体" w:hAnsi="宋体" w:cs="宋体" w:hint="eastAsia"/>
                <w:kern w:val="0"/>
                <w:sz w:val="20"/>
                <w:szCs w:val="20"/>
              </w:rPr>
              <w:t>号）第二十六条</w:t>
            </w:r>
            <w:r w:rsidRPr="008C314D">
              <w:rPr>
                <w:rFonts w:ascii="宋体"/>
                <w:kern w:val="0"/>
                <w:sz w:val="20"/>
                <w:szCs w:val="20"/>
              </w:rPr>
              <w:br/>
            </w:r>
            <w:r>
              <w:rPr>
                <w:rFonts w:ascii="宋体" w:hAnsi="宋体" w:cs="宋体"/>
                <w:kern w:val="0"/>
                <w:sz w:val="20"/>
                <w:szCs w:val="20"/>
              </w:rPr>
              <w:t>4</w:t>
            </w:r>
            <w:r w:rsidRPr="008C314D">
              <w:rPr>
                <w:rFonts w:ascii="宋体" w:cs="宋体"/>
                <w:kern w:val="0"/>
                <w:sz w:val="20"/>
                <w:szCs w:val="20"/>
              </w:rPr>
              <w:t>.</w:t>
            </w:r>
            <w:r w:rsidRPr="008C314D">
              <w:rPr>
                <w:rFonts w:ascii="宋体" w:hAnsi="宋体" w:cs="宋体" w:hint="eastAsia"/>
                <w:kern w:val="0"/>
                <w:sz w:val="20"/>
                <w:szCs w:val="20"/>
              </w:rPr>
              <w:t>《河北省政府核准投资项目实施办法》（冀政</w:t>
            </w:r>
            <w:r w:rsidRPr="008C314D">
              <w:rPr>
                <w:rFonts w:ascii="宋体" w:hAnsi="宋体" w:cs="宋体"/>
                <w:kern w:val="0"/>
                <w:sz w:val="20"/>
                <w:szCs w:val="20"/>
              </w:rPr>
              <w:t>[2014]120</w:t>
            </w:r>
            <w:r w:rsidRPr="008C314D">
              <w:rPr>
                <w:rFonts w:ascii="宋体" w:hAnsi="宋体" w:cs="宋体" w:hint="eastAsia"/>
                <w:kern w:val="0"/>
                <w:sz w:val="20"/>
                <w:szCs w:val="20"/>
              </w:rPr>
              <w:t>号）</w:t>
            </w:r>
          </w:p>
        </w:tc>
        <w:tc>
          <w:tcPr>
            <w:tcW w:w="1260" w:type="dxa"/>
            <w:tcBorders>
              <w:top w:val="nil"/>
              <w:left w:val="nil"/>
              <w:bottom w:val="single" w:sz="4" w:space="0" w:color="auto"/>
              <w:right w:val="single" w:sz="4" w:space="0" w:color="auto"/>
            </w:tcBorders>
            <w:noWrap/>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具有相应资质的单位</w:t>
            </w:r>
          </w:p>
        </w:tc>
        <w:tc>
          <w:tcPr>
            <w:tcW w:w="25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保留</w:t>
            </w:r>
            <w:r>
              <w:rPr>
                <w:rFonts w:ascii="宋体" w:hAnsi="宋体" w:cs="宋体" w:hint="eastAsia"/>
                <w:kern w:val="0"/>
                <w:sz w:val="20"/>
                <w:szCs w:val="20"/>
              </w:rPr>
              <w:t>程序不变</w:t>
            </w:r>
          </w:p>
        </w:tc>
      </w:tr>
      <w:tr w:rsidR="00EB3D1F" w:rsidRPr="008C314D">
        <w:trPr>
          <w:trHeight w:val="757"/>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cs="宋体"/>
                <w:kern w:val="0"/>
                <w:sz w:val="20"/>
                <w:szCs w:val="20"/>
              </w:rPr>
              <w:lastRenderedPageBreak/>
              <w:t>5</w:t>
            </w:r>
          </w:p>
        </w:tc>
        <w:tc>
          <w:tcPr>
            <w:tcW w:w="1369" w:type="dxa"/>
            <w:vMerge w:val="restart"/>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Pr>
                <w:rFonts w:ascii="宋体" w:hAnsi="宋体" w:cs="宋体" w:hint="eastAsia"/>
                <w:kern w:val="0"/>
                <w:sz w:val="20"/>
                <w:szCs w:val="20"/>
              </w:rPr>
              <w:t>社会团体成立、变更、注销登记</w:t>
            </w:r>
          </w:p>
        </w:tc>
        <w:tc>
          <w:tcPr>
            <w:tcW w:w="16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验资报告</w:t>
            </w:r>
          </w:p>
        </w:tc>
        <w:tc>
          <w:tcPr>
            <w:tcW w:w="900" w:type="dxa"/>
            <w:tcBorders>
              <w:top w:val="nil"/>
              <w:left w:val="single" w:sz="4" w:space="0" w:color="auto"/>
              <w:bottom w:val="single" w:sz="4" w:space="0" w:color="auto"/>
              <w:right w:val="single" w:sz="4" w:space="0" w:color="auto"/>
            </w:tcBorders>
            <w:vAlign w:val="center"/>
          </w:tcPr>
          <w:p w:rsidR="00EB3D1F" w:rsidRPr="00852A4B" w:rsidRDefault="00EB3D1F" w:rsidP="008C314D">
            <w:pPr>
              <w:widowControl/>
              <w:jc w:val="center"/>
              <w:rPr>
                <w:rFonts w:ascii="宋体"/>
                <w:kern w:val="0"/>
                <w:sz w:val="20"/>
                <w:szCs w:val="20"/>
              </w:rPr>
            </w:pPr>
            <w:r>
              <w:rPr>
                <w:rFonts w:ascii="宋体" w:hAnsi="宋体" w:cs="宋体" w:hint="eastAsia"/>
                <w:kern w:val="0"/>
                <w:sz w:val="20"/>
                <w:szCs w:val="20"/>
              </w:rPr>
              <w:t>县行政审批局</w:t>
            </w:r>
          </w:p>
        </w:tc>
        <w:tc>
          <w:tcPr>
            <w:tcW w:w="5940" w:type="dxa"/>
            <w:vMerge w:val="restart"/>
            <w:tcBorders>
              <w:top w:val="nil"/>
              <w:left w:val="single" w:sz="4" w:space="0" w:color="auto"/>
              <w:bottom w:val="single" w:sz="4" w:space="0" w:color="auto"/>
              <w:right w:val="single" w:sz="4" w:space="0" w:color="auto"/>
            </w:tcBorders>
            <w:vAlign w:val="center"/>
          </w:tcPr>
          <w:p w:rsidR="00EB3D1F" w:rsidRDefault="00EB3D1F" w:rsidP="008C314D">
            <w:pPr>
              <w:widowControl/>
              <w:jc w:val="left"/>
              <w:rPr>
                <w:rFonts w:ascii="宋体"/>
                <w:kern w:val="0"/>
                <w:sz w:val="20"/>
                <w:szCs w:val="20"/>
              </w:rPr>
            </w:pPr>
            <w:r>
              <w:rPr>
                <w:rFonts w:ascii="宋体" w:hAnsi="宋体" w:cs="宋体"/>
                <w:kern w:val="0"/>
                <w:sz w:val="20"/>
                <w:szCs w:val="20"/>
              </w:rPr>
              <w:t>1.</w:t>
            </w:r>
            <w:r w:rsidRPr="008C314D">
              <w:rPr>
                <w:rFonts w:ascii="宋体" w:hAnsi="宋体" w:cs="宋体" w:hint="eastAsia"/>
                <w:kern w:val="0"/>
                <w:sz w:val="20"/>
                <w:szCs w:val="20"/>
              </w:rPr>
              <w:t>《社会团体登记管理条例》</w:t>
            </w:r>
          </w:p>
          <w:p w:rsidR="00EB3D1F" w:rsidRPr="008C314D" w:rsidRDefault="00EB3D1F" w:rsidP="008C314D">
            <w:pPr>
              <w:widowControl/>
              <w:jc w:val="left"/>
              <w:rPr>
                <w:rFonts w:ascii="宋体"/>
                <w:kern w:val="0"/>
                <w:sz w:val="20"/>
                <w:szCs w:val="20"/>
              </w:rPr>
            </w:pPr>
            <w:r>
              <w:rPr>
                <w:rFonts w:ascii="宋体" w:hAnsi="宋体" w:cs="宋体"/>
                <w:kern w:val="0"/>
                <w:sz w:val="20"/>
                <w:szCs w:val="20"/>
              </w:rPr>
              <w:t>2.</w:t>
            </w:r>
            <w:r w:rsidRPr="008C314D">
              <w:rPr>
                <w:rFonts w:ascii="宋体" w:hAnsi="宋体" w:cs="宋体" w:hint="eastAsia"/>
                <w:kern w:val="0"/>
                <w:sz w:val="20"/>
                <w:szCs w:val="20"/>
              </w:rPr>
              <w:t>《河北省社会团体登记管理办法》</w:t>
            </w:r>
          </w:p>
        </w:tc>
        <w:tc>
          <w:tcPr>
            <w:tcW w:w="126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具有相应资质的单位</w:t>
            </w:r>
          </w:p>
        </w:tc>
        <w:tc>
          <w:tcPr>
            <w:tcW w:w="25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保留</w:t>
            </w:r>
            <w:r>
              <w:rPr>
                <w:rFonts w:ascii="宋体" w:hAnsi="宋体" w:cs="宋体" w:hint="eastAsia"/>
                <w:kern w:val="0"/>
                <w:sz w:val="20"/>
                <w:szCs w:val="20"/>
              </w:rPr>
              <w:t>程序不变</w:t>
            </w:r>
          </w:p>
        </w:tc>
      </w:tr>
      <w:tr w:rsidR="00EB3D1F" w:rsidRPr="008C314D">
        <w:trPr>
          <w:trHeight w:val="749"/>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cs="宋体"/>
                <w:kern w:val="0"/>
                <w:sz w:val="20"/>
                <w:szCs w:val="20"/>
              </w:rPr>
              <w:t>6</w:t>
            </w:r>
          </w:p>
        </w:tc>
        <w:tc>
          <w:tcPr>
            <w:tcW w:w="1369" w:type="dxa"/>
            <w:vMerge/>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p>
        </w:tc>
        <w:tc>
          <w:tcPr>
            <w:tcW w:w="16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Pr>
                <w:rFonts w:ascii="宋体" w:hAnsi="宋体" w:cs="宋体" w:hint="eastAsia"/>
                <w:kern w:val="0"/>
                <w:sz w:val="20"/>
                <w:szCs w:val="20"/>
              </w:rPr>
              <w:t>审计报告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jc w:val="left"/>
              <w:rPr>
                <w:rFonts w:ascii="楷体" w:eastAsia="楷体" w:hAnsi="宋体"/>
                <w:kern w:val="0"/>
                <w:sz w:val="20"/>
                <w:szCs w:val="20"/>
              </w:rPr>
            </w:pPr>
            <w:r>
              <w:rPr>
                <w:rFonts w:ascii="宋体" w:hAnsi="宋体" w:cs="宋体" w:hint="eastAsia"/>
                <w:kern w:val="0"/>
                <w:sz w:val="20"/>
                <w:szCs w:val="20"/>
              </w:rPr>
              <w:t>县行政审批局</w:t>
            </w:r>
          </w:p>
        </w:tc>
        <w:tc>
          <w:tcPr>
            <w:tcW w:w="5940" w:type="dxa"/>
            <w:vMerge/>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p>
        </w:tc>
        <w:tc>
          <w:tcPr>
            <w:tcW w:w="126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具有相应资质的单位</w:t>
            </w:r>
          </w:p>
        </w:tc>
        <w:tc>
          <w:tcPr>
            <w:tcW w:w="2520" w:type="dxa"/>
            <w:tcBorders>
              <w:top w:val="nil"/>
              <w:left w:val="nil"/>
              <w:bottom w:val="single" w:sz="4" w:space="0" w:color="auto"/>
              <w:right w:val="single" w:sz="4" w:space="0" w:color="auto"/>
            </w:tcBorders>
            <w:vAlign w:val="center"/>
          </w:tcPr>
          <w:p w:rsidR="00EB3D1F" w:rsidRPr="008C314D" w:rsidRDefault="00EB3D1F" w:rsidP="009451C5">
            <w:pPr>
              <w:widowControl/>
              <w:jc w:val="left"/>
              <w:rPr>
                <w:rFonts w:ascii="宋体"/>
                <w:kern w:val="0"/>
                <w:sz w:val="20"/>
                <w:szCs w:val="20"/>
              </w:rPr>
            </w:pPr>
            <w:r w:rsidRPr="0075185F">
              <w:rPr>
                <w:rFonts w:ascii="宋体" w:hAnsi="宋体" w:cs="宋体" w:hint="eastAsia"/>
                <w:kern w:val="0"/>
                <w:sz w:val="20"/>
                <w:szCs w:val="20"/>
              </w:rPr>
              <w:t>纳入政府部门审批程序的技术性服务事项</w:t>
            </w:r>
          </w:p>
        </w:tc>
      </w:tr>
      <w:tr w:rsidR="00EB3D1F" w:rsidRPr="008C314D">
        <w:trPr>
          <w:trHeight w:val="635"/>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cs="宋体"/>
                <w:kern w:val="0"/>
                <w:sz w:val="20"/>
                <w:szCs w:val="20"/>
              </w:rPr>
              <w:t>7</w:t>
            </w:r>
          </w:p>
        </w:tc>
        <w:tc>
          <w:tcPr>
            <w:tcW w:w="1369" w:type="dxa"/>
            <w:vMerge/>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p>
        </w:tc>
        <w:tc>
          <w:tcPr>
            <w:tcW w:w="16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清算报告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jc w:val="left"/>
              <w:rPr>
                <w:rFonts w:ascii="楷体" w:eastAsia="楷体" w:hAnsi="宋体"/>
                <w:kern w:val="0"/>
                <w:sz w:val="20"/>
                <w:szCs w:val="20"/>
              </w:rPr>
            </w:pPr>
            <w:r>
              <w:rPr>
                <w:rFonts w:ascii="宋体" w:hAnsi="宋体" w:cs="宋体" w:hint="eastAsia"/>
                <w:kern w:val="0"/>
                <w:sz w:val="20"/>
                <w:szCs w:val="20"/>
              </w:rPr>
              <w:t>县行政审批局</w:t>
            </w:r>
          </w:p>
        </w:tc>
        <w:tc>
          <w:tcPr>
            <w:tcW w:w="5940" w:type="dxa"/>
            <w:vMerge/>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p>
        </w:tc>
        <w:tc>
          <w:tcPr>
            <w:tcW w:w="126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具有相应资质的单位</w:t>
            </w:r>
          </w:p>
        </w:tc>
        <w:tc>
          <w:tcPr>
            <w:tcW w:w="2520" w:type="dxa"/>
            <w:tcBorders>
              <w:top w:val="nil"/>
              <w:left w:val="nil"/>
              <w:bottom w:val="single" w:sz="4" w:space="0" w:color="auto"/>
              <w:right w:val="single" w:sz="4" w:space="0" w:color="auto"/>
            </w:tcBorders>
            <w:vAlign w:val="center"/>
          </w:tcPr>
          <w:p w:rsidR="00EB3D1F" w:rsidRPr="008C314D" w:rsidRDefault="00EB3D1F" w:rsidP="009451C5">
            <w:pPr>
              <w:widowControl/>
              <w:jc w:val="left"/>
              <w:rPr>
                <w:rFonts w:ascii="宋体"/>
                <w:kern w:val="0"/>
                <w:sz w:val="20"/>
                <w:szCs w:val="20"/>
              </w:rPr>
            </w:pPr>
            <w:r w:rsidRPr="0075185F">
              <w:rPr>
                <w:rFonts w:ascii="宋体" w:hAnsi="宋体" w:cs="宋体" w:hint="eastAsia"/>
                <w:kern w:val="0"/>
                <w:sz w:val="20"/>
                <w:szCs w:val="20"/>
              </w:rPr>
              <w:t>纳入政府部门审批程序的技术性服务事项</w:t>
            </w:r>
          </w:p>
        </w:tc>
      </w:tr>
      <w:tr w:rsidR="00EB3D1F" w:rsidRPr="008C314D">
        <w:trPr>
          <w:trHeight w:val="465"/>
        </w:trPr>
        <w:tc>
          <w:tcPr>
            <w:tcW w:w="436"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cs="宋体"/>
                <w:kern w:val="0"/>
                <w:sz w:val="20"/>
                <w:szCs w:val="20"/>
              </w:rPr>
              <w:t>8</w:t>
            </w:r>
          </w:p>
        </w:tc>
        <w:tc>
          <w:tcPr>
            <w:tcW w:w="1369" w:type="dxa"/>
            <w:vMerge w:val="restart"/>
            <w:tcBorders>
              <w:top w:val="single" w:sz="4" w:space="0" w:color="auto"/>
              <w:left w:val="single" w:sz="4" w:space="0" w:color="auto"/>
              <w:right w:val="single" w:sz="4" w:space="0" w:color="auto"/>
            </w:tcBorders>
            <w:vAlign w:val="center"/>
          </w:tcPr>
          <w:p w:rsidR="00EB3D1F" w:rsidRPr="008C314D" w:rsidRDefault="00EB3D1F" w:rsidP="008C314D">
            <w:pPr>
              <w:jc w:val="left"/>
              <w:rPr>
                <w:rFonts w:ascii="宋体"/>
                <w:kern w:val="0"/>
                <w:sz w:val="20"/>
                <w:szCs w:val="20"/>
              </w:rPr>
            </w:pPr>
            <w:r>
              <w:rPr>
                <w:rFonts w:ascii="宋体" w:cs="宋体" w:hint="eastAsia"/>
                <w:kern w:val="0"/>
                <w:sz w:val="20"/>
                <w:szCs w:val="20"/>
              </w:rPr>
              <w:t>民办非企业单位成立、变更、注销登记</w:t>
            </w:r>
          </w:p>
        </w:tc>
        <w:tc>
          <w:tcPr>
            <w:tcW w:w="1620" w:type="dxa"/>
            <w:tcBorders>
              <w:top w:val="single" w:sz="4" w:space="0" w:color="auto"/>
              <w:left w:val="nil"/>
              <w:bottom w:val="single" w:sz="4" w:space="0" w:color="auto"/>
              <w:right w:val="single" w:sz="4" w:space="0" w:color="auto"/>
            </w:tcBorders>
            <w:vAlign w:val="center"/>
          </w:tcPr>
          <w:p w:rsidR="00EB3D1F" w:rsidRPr="008C314D" w:rsidRDefault="00EB3D1F" w:rsidP="008C314D">
            <w:pPr>
              <w:jc w:val="left"/>
              <w:rPr>
                <w:rFonts w:ascii="宋体"/>
                <w:kern w:val="0"/>
                <w:sz w:val="20"/>
                <w:szCs w:val="20"/>
              </w:rPr>
            </w:pPr>
            <w:r>
              <w:rPr>
                <w:rFonts w:ascii="宋体" w:hAnsi="宋体" w:cs="宋体" w:hint="eastAsia"/>
                <w:kern w:val="0"/>
                <w:sz w:val="20"/>
                <w:szCs w:val="20"/>
              </w:rPr>
              <w:t>验资报告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jc w:val="left"/>
              <w:rPr>
                <w:rFonts w:ascii="楷体" w:eastAsia="楷体" w:hAnsi="宋体"/>
                <w:kern w:val="0"/>
                <w:sz w:val="20"/>
                <w:szCs w:val="20"/>
              </w:rPr>
            </w:pPr>
            <w:r>
              <w:rPr>
                <w:rFonts w:ascii="楷体" w:eastAsia="楷体" w:hAnsi="宋体" w:cs="楷体" w:hint="eastAsia"/>
                <w:kern w:val="0"/>
                <w:sz w:val="20"/>
                <w:szCs w:val="20"/>
              </w:rPr>
              <w:t>县行政审批局</w:t>
            </w:r>
          </w:p>
        </w:tc>
        <w:tc>
          <w:tcPr>
            <w:tcW w:w="5940" w:type="dxa"/>
            <w:vMerge w:val="restart"/>
            <w:tcBorders>
              <w:top w:val="single" w:sz="4" w:space="0" w:color="auto"/>
              <w:left w:val="single" w:sz="4" w:space="0" w:color="auto"/>
              <w:right w:val="single" w:sz="4" w:space="0" w:color="auto"/>
            </w:tcBorders>
            <w:vAlign w:val="center"/>
          </w:tcPr>
          <w:p w:rsidR="00EB3D1F" w:rsidRPr="008C314D" w:rsidRDefault="00EB3D1F" w:rsidP="008C314D">
            <w:pPr>
              <w:jc w:val="left"/>
              <w:rPr>
                <w:rFonts w:ascii="宋体"/>
                <w:kern w:val="0"/>
                <w:sz w:val="20"/>
                <w:szCs w:val="20"/>
              </w:rPr>
            </w:pPr>
            <w:r w:rsidRPr="008C314D">
              <w:rPr>
                <w:rFonts w:ascii="宋体" w:hAnsi="宋体" w:cs="宋体" w:hint="eastAsia"/>
                <w:kern w:val="0"/>
                <w:sz w:val="20"/>
                <w:szCs w:val="20"/>
              </w:rPr>
              <w:t>《民办非企业单位登记管理暂行条例》第九条</w:t>
            </w:r>
          </w:p>
        </w:tc>
        <w:tc>
          <w:tcPr>
            <w:tcW w:w="1260" w:type="dxa"/>
            <w:tcBorders>
              <w:top w:val="single" w:sz="4" w:space="0" w:color="auto"/>
              <w:left w:val="nil"/>
              <w:bottom w:val="single" w:sz="4" w:space="0" w:color="auto"/>
              <w:right w:val="single" w:sz="4" w:space="0" w:color="auto"/>
            </w:tcBorders>
            <w:vAlign w:val="center"/>
          </w:tcPr>
          <w:p w:rsidR="00EB3D1F" w:rsidRPr="008C314D" w:rsidRDefault="00EB3D1F" w:rsidP="008C314D">
            <w:pPr>
              <w:jc w:val="left"/>
              <w:rPr>
                <w:rFonts w:ascii="宋体"/>
                <w:kern w:val="0"/>
                <w:sz w:val="20"/>
                <w:szCs w:val="20"/>
              </w:rPr>
            </w:pPr>
            <w:r>
              <w:rPr>
                <w:rFonts w:ascii="宋体" w:hAnsi="宋体" w:cs="宋体" w:hint="eastAsia"/>
                <w:kern w:val="0"/>
                <w:sz w:val="20"/>
                <w:szCs w:val="20"/>
              </w:rPr>
              <w:t>具有相应资质的单位</w:t>
            </w:r>
          </w:p>
        </w:tc>
        <w:tc>
          <w:tcPr>
            <w:tcW w:w="2520" w:type="dxa"/>
            <w:tcBorders>
              <w:top w:val="single" w:sz="4" w:space="0" w:color="auto"/>
              <w:left w:val="nil"/>
              <w:bottom w:val="single" w:sz="4" w:space="0" w:color="auto"/>
              <w:right w:val="single" w:sz="4" w:space="0" w:color="auto"/>
            </w:tcBorders>
            <w:vAlign w:val="center"/>
          </w:tcPr>
          <w:p w:rsidR="00EB3D1F" w:rsidRPr="0075185F" w:rsidRDefault="00EB3D1F" w:rsidP="009451C5">
            <w:pPr>
              <w:jc w:val="left"/>
              <w:rPr>
                <w:rFonts w:ascii="宋体"/>
                <w:kern w:val="0"/>
                <w:sz w:val="20"/>
                <w:szCs w:val="20"/>
              </w:rPr>
            </w:pPr>
            <w:r>
              <w:rPr>
                <w:rFonts w:ascii="宋体" w:hAnsi="宋体" w:cs="宋体" w:hint="eastAsia"/>
                <w:kern w:val="0"/>
                <w:sz w:val="20"/>
                <w:szCs w:val="20"/>
              </w:rPr>
              <w:t>保留程序不变</w:t>
            </w:r>
          </w:p>
        </w:tc>
      </w:tr>
      <w:tr w:rsidR="00EB3D1F" w:rsidRPr="008C314D">
        <w:trPr>
          <w:trHeight w:val="300"/>
        </w:trPr>
        <w:tc>
          <w:tcPr>
            <w:tcW w:w="436"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cs="宋体"/>
                <w:kern w:val="0"/>
                <w:sz w:val="20"/>
                <w:szCs w:val="20"/>
              </w:rPr>
              <w:t>9</w:t>
            </w:r>
          </w:p>
        </w:tc>
        <w:tc>
          <w:tcPr>
            <w:tcW w:w="1369" w:type="dxa"/>
            <w:vMerge/>
            <w:tcBorders>
              <w:left w:val="single" w:sz="4" w:space="0" w:color="auto"/>
              <w:right w:val="single" w:sz="4" w:space="0" w:color="auto"/>
            </w:tcBorders>
            <w:vAlign w:val="center"/>
          </w:tcPr>
          <w:p w:rsidR="00EB3D1F" w:rsidRPr="008C314D" w:rsidRDefault="00EB3D1F" w:rsidP="008C314D">
            <w:pPr>
              <w:jc w:val="left"/>
              <w:rPr>
                <w:rFonts w:ascii="宋体"/>
                <w:kern w:val="0"/>
                <w:sz w:val="20"/>
                <w:szCs w:val="20"/>
              </w:rPr>
            </w:pPr>
          </w:p>
        </w:tc>
        <w:tc>
          <w:tcPr>
            <w:tcW w:w="1620" w:type="dxa"/>
            <w:tcBorders>
              <w:top w:val="single" w:sz="4" w:space="0" w:color="auto"/>
              <w:left w:val="nil"/>
              <w:bottom w:val="single" w:sz="4" w:space="0" w:color="auto"/>
              <w:right w:val="single" w:sz="4" w:space="0" w:color="auto"/>
            </w:tcBorders>
            <w:vAlign w:val="center"/>
          </w:tcPr>
          <w:p w:rsidR="00EB3D1F" w:rsidRPr="008C314D" w:rsidRDefault="00EB3D1F" w:rsidP="008C314D">
            <w:pPr>
              <w:jc w:val="left"/>
              <w:rPr>
                <w:rFonts w:ascii="宋体"/>
                <w:kern w:val="0"/>
                <w:sz w:val="20"/>
                <w:szCs w:val="20"/>
              </w:rPr>
            </w:pPr>
            <w:r>
              <w:rPr>
                <w:rFonts w:ascii="宋体" w:hAnsi="宋体" w:cs="宋体" w:hint="eastAsia"/>
                <w:kern w:val="0"/>
                <w:sz w:val="20"/>
                <w:szCs w:val="20"/>
              </w:rPr>
              <w:t>审计报告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jc w:val="left"/>
              <w:rPr>
                <w:rFonts w:ascii="楷体" w:eastAsia="楷体" w:hAnsi="宋体"/>
                <w:kern w:val="0"/>
                <w:sz w:val="20"/>
                <w:szCs w:val="20"/>
              </w:rPr>
            </w:pPr>
            <w:r>
              <w:rPr>
                <w:rFonts w:ascii="宋体" w:hAnsi="宋体" w:cs="宋体" w:hint="eastAsia"/>
                <w:kern w:val="0"/>
                <w:sz w:val="20"/>
                <w:szCs w:val="20"/>
              </w:rPr>
              <w:t>县行政审批局</w:t>
            </w:r>
          </w:p>
        </w:tc>
        <w:tc>
          <w:tcPr>
            <w:tcW w:w="5940" w:type="dxa"/>
            <w:vMerge/>
            <w:tcBorders>
              <w:left w:val="single" w:sz="4" w:space="0" w:color="auto"/>
              <w:right w:val="single" w:sz="4" w:space="0" w:color="auto"/>
            </w:tcBorders>
            <w:vAlign w:val="center"/>
          </w:tcPr>
          <w:p w:rsidR="00EB3D1F" w:rsidRPr="008C314D" w:rsidRDefault="00EB3D1F" w:rsidP="008C314D">
            <w:pPr>
              <w:jc w:val="left"/>
              <w:rPr>
                <w:rFonts w:ascii="宋体"/>
                <w:kern w:val="0"/>
                <w:sz w:val="20"/>
                <w:szCs w:val="20"/>
              </w:rPr>
            </w:pPr>
          </w:p>
        </w:tc>
        <w:tc>
          <w:tcPr>
            <w:tcW w:w="1260" w:type="dxa"/>
            <w:tcBorders>
              <w:top w:val="single" w:sz="4" w:space="0" w:color="auto"/>
              <w:left w:val="nil"/>
              <w:bottom w:val="single" w:sz="4" w:space="0" w:color="auto"/>
              <w:right w:val="single" w:sz="4" w:space="0" w:color="auto"/>
            </w:tcBorders>
            <w:vAlign w:val="center"/>
          </w:tcPr>
          <w:p w:rsidR="00EB3D1F" w:rsidRPr="008C314D" w:rsidRDefault="00EB3D1F" w:rsidP="008C314D">
            <w:pPr>
              <w:jc w:val="left"/>
              <w:rPr>
                <w:rFonts w:ascii="宋体"/>
                <w:kern w:val="0"/>
                <w:sz w:val="20"/>
                <w:szCs w:val="20"/>
              </w:rPr>
            </w:pPr>
            <w:r>
              <w:rPr>
                <w:rFonts w:ascii="宋体" w:hAnsi="宋体" w:cs="宋体" w:hint="eastAsia"/>
                <w:kern w:val="0"/>
                <w:sz w:val="20"/>
                <w:szCs w:val="20"/>
              </w:rPr>
              <w:t>具有相应资质的单位</w:t>
            </w:r>
          </w:p>
        </w:tc>
        <w:tc>
          <w:tcPr>
            <w:tcW w:w="2520" w:type="dxa"/>
            <w:tcBorders>
              <w:top w:val="single" w:sz="4" w:space="0" w:color="auto"/>
              <w:left w:val="nil"/>
              <w:bottom w:val="single" w:sz="4" w:space="0" w:color="auto"/>
              <w:right w:val="single" w:sz="4" w:space="0" w:color="auto"/>
            </w:tcBorders>
            <w:vAlign w:val="center"/>
          </w:tcPr>
          <w:p w:rsidR="00EB3D1F" w:rsidRPr="0075185F" w:rsidRDefault="00EB3D1F" w:rsidP="009451C5">
            <w:pPr>
              <w:jc w:val="left"/>
              <w:rPr>
                <w:rFonts w:ascii="宋体"/>
                <w:kern w:val="0"/>
                <w:sz w:val="20"/>
                <w:szCs w:val="20"/>
              </w:rPr>
            </w:pPr>
            <w:r>
              <w:rPr>
                <w:rFonts w:ascii="宋体" w:hAnsi="宋体" w:cs="宋体" w:hint="eastAsia"/>
                <w:kern w:val="0"/>
                <w:sz w:val="20"/>
                <w:szCs w:val="20"/>
              </w:rPr>
              <w:t>纳入政府部门审批程序的技术性服务事项</w:t>
            </w:r>
          </w:p>
        </w:tc>
      </w:tr>
      <w:tr w:rsidR="00EB3D1F" w:rsidRPr="008C314D">
        <w:trPr>
          <w:trHeight w:val="465"/>
        </w:trPr>
        <w:tc>
          <w:tcPr>
            <w:tcW w:w="436"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cs="宋体"/>
                <w:kern w:val="0"/>
                <w:sz w:val="20"/>
                <w:szCs w:val="20"/>
              </w:rPr>
              <w:t>10</w:t>
            </w:r>
          </w:p>
        </w:tc>
        <w:tc>
          <w:tcPr>
            <w:tcW w:w="1369" w:type="dxa"/>
            <w:vMerge/>
            <w:tcBorders>
              <w:left w:val="single" w:sz="4" w:space="0" w:color="auto"/>
              <w:bottom w:val="single" w:sz="4" w:space="0" w:color="auto"/>
              <w:right w:val="single" w:sz="4" w:space="0" w:color="auto"/>
            </w:tcBorders>
            <w:vAlign w:val="center"/>
          </w:tcPr>
          <w:p w:rsidR="00EB3D1F" w:rsidRPr="008C314D" w:rsidRDefault="00EB3D1F" w:rsidP="008C314D">
            <w:pPr>
              <w:jc w:val="left"/>
              <w:rPr>
                <w:rFonts w:ascii="宋体"/>
                <w:kern w:val="0"/>
                <w:sz w:val="20"/>
                <w:szCs w:val="20"/>
              </w:rPr>
            </w:pPr>
          </w:p>
        </w:tc>
        <w:tc>
          <w:tcPr>
            <w:tcW w:w="1620" w:type="dxa"/>
            <w:tcBorders>
              <w:top w:val="single" w:sz="4" w:space="0" w:color="auto"/>
              <w:left w:val="nil"/>
              <w:bottom w:val="single" w:sz="4" w:space="0" w:color="auto"/>
              <w:right w:val="single" w:sz="4" w:space="0" w:color="auto"/>
            </w:tcBorders>
            <w:vAlign w:val="center"/>
          </w:tcPr>
          <w:p w:rsidR="00EB3D1F" w:rsidRPr="008C314D" w:rsidRDefault="00EB3D1F" w:rsidP="008C314D">
            <w:pPr>
              <w:jc w:val="left"/>
              <w:rPr>
                <w:rFonts w:ascii="宋体"/>
                <w:kern w:val="0"/>
                <w:sz w:val="20"/>
                <w:szCs w:val="20"/>
              </w:rPr>
            </w:pPr>
            <w:r>
              <w:rPr>
                <w:rFonts w:ascii="宋体" w:hAnsi="宋体" w:cs="宋体" w:hint="eastAsia"/>
                <w:kern w:val="0"/>
                <w:sz w:val="20"/>
                <w:szCs w:val="20"/>
              </w:rPr>
              <w:t>清算报告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jc w:val="left"/>
              <w:rPr>
                <w:rFonts w:ascii="楷体" w:eastAsia="楷体" w:hAnsi="宋体"/>
                <w:kern w:val="0"/>
                <w:sz w:val="20"/>
                <w:szCs w:val="20"/>
              </w:rPr>
            </w:pPr>
            <w:r>
              <w:rPr>
                <w:rFonts w:ascii="宋体" w:hAnsi="宋体" w:cs="宋体" w:hint="eastAsia"/>
                <w:kern w:val="0"/>
                <w:sz w:val="20"/>
                <w:szCs w:val="20"/>
              </w:rPr>
              <w:t>县行政审批局</w:t>
            </w:r>
          </w:p>
        </w:tc>
        <w:tc>
          <w:tcPr>
            <w:tcW w:w="5940" w:type="dxa"/>
            <w:vMerge/>
            <w:tcBorders>
              <w:left w:val="single" w:sz="4" w:space="0" w:color="auto"/>
              <w:bottom w:val="single" w:sz="4" w:space="0" w:color="auto"/>
              <w:right w:val="single" w:sz="4" w:space="0" w:color="auto"/>
            </w:tcBorders>
            <w:vAlign w:val="center"/>
          </w:tcPr>
          <w:p w:rsidR="00EB3D1F" w:rsidRPr="008C314D" w:rsidRDefault="00EB3D1F" w:rsidP="008C314D">
            <w:pPr>
              <w:jc w:val="left"/>
              <w:rPr>
                <w:rFonts w:ascii="宋体"/>
                <w:kern w:val="0"/>
                <w:sz w:val="20"/>
                <w:szCs w:val="20"/>
              </w:rPr>
            </w:pPr>
          </w:p>
        </w:tc>
        <w:tc>
          <w:tcPr>
            <w:tcW w:w="1260" w:type="dxa"/>
            <w:tcBorders>
              <w:top w:val="single" w:sz="4" w:space="0" w:color="auto"/>
              <w:left w:val="nil"/>
              <w:bottom w:val="single" w:sz="4" w:space="0" w:color="auto"/>
              <w:right w:val="single" w:sz="4" w:space="0" w:color="auto"/>
            </w:tcBorders>
            <w:vAlign w:val="center"/>
          </w:tcPr>
          <w:p w:rsidR="00EB3D1F" w:rsidRPr="008C314D" w:rsidRDefault="00EB3D1F" w:rsidP="008C314D">
            <w:pPr>
              <w:jc w:val="left"/>
              <w:rPr>
                <w:rFonts w:ascii="宋体"/>
                <w:kern w:val="0"/>
                <w:sz w:val="20"/>
                <w:szCs w:val="20"/>
              </w:rPr>
            </w:pPr>
            <w:r>
              <w:rPr>
                <w:rFonts w:ascii="宋体" w:hAnsi="宋体" w:cs="宋体" w:hint="eastAsia"/>
                <w:kern w:val="0"/>
                <w:sz w:val="20"/>
                <w:szCs w:val="20"/>
              </w:rPr>
              <w:t>具有相应资质的单位</w:t>
            </w:r>
          </w:p>
        </w:tc>
        <w:tc>
          <w:tcPr>
            <w:tcW w:w="2520" w:type="dxa"/>
            <w:tcBorders>
              <w:top w:val="single" w:sz="4" w:space="0" w:color="auto"/>
              <w:left w:val="nil"/>
              <w:bottom w:val="single" w:sz="4" w:space="0" w:color="auto"/>
              <w:right w:val="single" w:sz="4" w:space="0" w:color="auto"/>
            </w:tcBorders>
            <w:vAlign w:val="center"/>
          </w:tcPr>
          <w:p w:rsidR="00EB3D1F" w:rsidRPr="0075185F" w:rsidRDefault="00EB3D1F" w:rsidP="009451C5">
            <w:pPr>
              <w:jc w:val="left"/>
              <w:rPr>
                <w:rFonts w:ascii="宋体"/>
                <w:kern w:val="0"/>
                <w:sz w:val="20"/>
                <w:szCs w:val="20"/>
              </w:rPr>
            </w:pPr>
            <w:r>
              <w:rPr>
                <w:rFonts w:ascii="宋体" w:hAnsi="宋体" w:cs="宋体" w:hint="eastAsia"/>
                <w:kern w:val="0"/>
                <w:sz w:val="20"/>
                <w:szCs w:val="20"/>
              </w:rPr>
              <w:t>纳入政府部门审批程序的技术性服务事项</w:t>
            </w:r>
          </w:p>
        </w:tc>
      </w:tr>
      <w:tr w:rsidR="00EB3D1F" w:rsidRPr="008C314D">
        <w:trPr>
          <w:trHeight w:val="660"/>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0401AF">
            <w:pPr>
              <w:widowControl/>
              <w:jc w:val="center"/>
              <w:rPr>
                <w:rFonts w:ascii="宋体"/>
                <w:kern w:val="0"/>
                <w:sz w:val="20"/>
                <w:szCs w:val="20"/>
              </w:rPr>
            </w:pPr>
            <w:r>
              <w:rPr>
                <w:rFonts w:ascii="宋体" w:cs="宋体"/>
                <w:kern w:val="0"/>
                <w:sz w:val="20"/>
                <w:szCs w:val="20"/>
              </w:rPr>
              <w:t>11</w:t>
            </w:r>
          </w:p>
        </w:tc>
        <w:tc>
          <w:tcPr>
            <w:tcW w:w="1369"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燃气经营者改动市政燃气设施审批</w:t>
            </w:r>
          </w:p>
        </w:tc>
        <w:tc>
          <w:tcPr>
            <w:tcW w:w="162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建设工程施工图设计文件审查合格书</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Pr>
                <w:rFonts w:ascii="宋体" w:hAnsi="宋体" w:cs="宋体" w:hint="eastAsia"/>
                <w:kern w:val="0"/>
                <w:sz w:val="20"/>
                <w:szCs w:val="20"/>
              </w:rPr>
              <w:t>县行政审批局</w:t>
            </w:r>
          </w:p>
        </w:tc>
        <w:tc>
          <w:tcPr>
            <w:tcW w:w="5940" w:type="dxa"/>
            <w:tcBorders>
              <w:top w:val="single" w:sz="4" w:space="0" w:color="auto"/>
              <w:left w:val="nil"/>
              <w:bottom w:val="single" w:sz="4" w:space="0" w:color="auto"/>
              <w:right w:val="single" w:sz="4" w:space="0" w:color="auto"/>
            </w:tcBorders>
            <w:vAlign w:val="center"/>
          </w:tcPr>
          <w:p w:rsidR="00EB3D1F" w:rsidRDefault="00EB3D1F" w:rsidP="008C314D">
            <w:pPr>
              <w:widowControl/>
              <w:jc w:val="left"/>
              <w:rPr>
                <w:rFonts w:ascii="宋体"/>
                <w:kern w:val="0"/>
                <w:sz w:val="20"/>
                <w:szCs w:val="20"/>
              </w:rPr>
            </w:pPr>
            <w:r>
              <w:rPr>
                <w:rFonts w:ascii="宋体" w:hAnsi="宋体" w:cs="宋体"/>
                <w:kern w:val="0"/>
                <w:sz w:val="20"/>
                <w:szCs w:val="20"/>
              </w:rPr>
              <w:t>1.</w:t>
            </w:r>
            <w:r w:rsidRPr="008C314D">
              <w:rPr>
                <w:rFonts w:ascii="宋体" w:hAnsi="宋体" w:cs="宋体" w:hint="eastAsia"/>
                <w:kern w:val="0"/>
                <w:sz w:val="20"/>
                <w:szCs w:val="20"/>
              </w:rPr>
              <w:t>《城镇燃气管理条例》第三十八条</w:t>
            </w:r>
          </w:p>
          <w:p w:rsidR="00EB3D1F" w:rsidRPr="008C314D" w:rsidRDefault="00EB3D1F" w:rsidP="008C314D">
            <w:pPr>
              <w:widowControl/>
              <w:jc w:val="left"/>
              <w:rPr>
                <w:rFonts w:ascii="宋体"/>
                <w:kern w:val="0"/>
                <w:sz w:val="20"/>
                <w:szCs w:val="20"/>
              </w:rPr>
            </w:pPr>
            <w:r>
              <w:rPr>
                <w:rFonts w:ascii="宋体" w:hAnsi="宋体" w:cs="宋体"/>
                <w:kern w:val="0"/>
                <w:sz w:val="20"/>
                <w:szCs w:val="20"/>
              </w:rPr>
              <w:t>2.</w:t>
            </w:r>
            <w:r w:rsidRPr="008C314D">
              <w:rPr>
                <w:rFonts w:ascii="宋体" w:hAnsi="宋体" w:cs="宋体" w:hint="eastAsia"/>
                <w:kern w:val="0"/>
                <w:sz w:val="20"/>
                <w:szCs w:val="20"/>
              </w:rPr>
              <w:t>《河北省燃气管理办法》</w:t>
            </w:r>
            <w:r w:rsidRPr="008C314D">
              <w:rPr>
                <w:rFonts w:ascii="宋体" w:hAnsi="宋体" w:cs="宋体"/>
                <w:kern w:val="0"/>
                <w:sz w:val="20"/>
                <w:szCs w:val="20"/>
              </w:rPr>
              <w:t xml:space="preserve"> </w:t>
            </w:r>
            <w:r w:rsidRPr="008C314D">
              <w:rPr>
                <w:rFonts w:ascii="宋体" w:hAnsi="宋体" w:cs="宋体" w:hint="eastAsia"/>
                <w:kern w:val="0"/>
                <w:sz w:val="20"/>
                <w:szCs w:val="20"/>
              </w:rPr>
              <w:t>第三十一条</w:t>
            </w:r>
          </w:p>
        </w:tc>
        <w:tc>
          <w:tcPr>
            <w:tcW w:w="126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具有图审资质的机构</w:t>
            </w:r>
          </w:p>
        </w:tc>
        <w:tc>
          <w:tcPr>
            <w:tcW w:w="25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保留</w:t>
            </w:r>
            <w:r>
              <w:rPr>
                <w:rFonts w:ascii="宋体" w:hAnsi="宋体" w:cs="宋体" w:hint="eastAsia"/>
                <w:kern w:val="0"/>
                <w:sz w:val="20"/>
                <w:szCs w:val="20"/>
              </w:rPr>
              <w:t>程序不变</w:t>
            </w:r>
          </w:p>
        </w:tc>
      </w:tr>
      <w:tr w:rsidR="00EB3D1F" w:rsidRPr="008C314D">
        <w:trPr>
          <w:trHeight w:val="690"/>
        </w:trPr>
        <w:tc>
          <w:tcPr>
            <w:tcW w:w="436"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cs="宋体"/>
                <w:kern w:val="0"/>
                <w:sz w:val="20"/>
                <w:szCs w:val="20"/>
              </w:rPr>
              <w:t>12</w:t>
            </w:r>
          </w:p>
        </w:tc>
        <w:tc>
          <w:tcPr>
            <w:tcW w:w="1369" w:type="dxa"/>
            <w:vMerge w:val="restart"/>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sidRPr="008C314D">
              <w:rPr>
                <w:rFonts w:ascii="宋体" w:hAnsi="宋体" w:cs="宋体" w:hint="eastAsia"/>
                <w:kern w:val="0"/>
                <w:sz w:val="20"/>
                <w:szCs w:val="20"/>
              </w:rPr>
              <w:t>商品房预售许可</w:t>
            </w:r>
          </w:p>
        </w:tc>
        <w:tc>
          <w:tcPr>
            <w:tcW w:w="16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房产面积测算</w:t>
            </w:r>
          </w:p>
        </w:tc>
        <w:tc>
          <w:tcPr>
            <w:tcW w:w="900" w:type="dxa"/>
            <w:tcBorders>
              <w:left w:val="single" w:sz="4" w:space="0" w:color="auto"/>
              <w:bottom w:val="single" w:sz="4" w:space="0" w:color="auto"/>
              <w:right w:val="single" w:sz="4" w:space="0" w:color="auto"/>
            </w:tcBorders>
            <w:vAlign w:val="center"/>
          </w:tcPr>
          <w:p w:rsidR="00EB3D1F" w:rsidRPr="008C314D" w:rsidRDefault="00EB3D1F" w:rsidP="008C314D">
            <w:pPr>
              <w:jc w:val="left"/>
              <w:rPr>
                <w:rFonts w:ascii="宋体"/>
                <w:kern w:val="0"/>
                <w:sz w:val="20"/>
                <w:szCs w:val="20"/>
              </w:rPr>
            </w:pPr>
            <w:r>
              <w:rPr>
                <w:rFonts w:ascii="宋体" w:hAnsi="宋体" w:cs="宋体" w:hint="eastAsia"/>
                <w:kern w:val="0"/>
                <w:sz w:val="20"/>
                <w:szCs w:val="20"/>
              </w:rPr>
              <w:t>县行政审批局</w:t>
            </w:r>
          </w:p>
        </w:tc>
        <w:tc>
          <w:tcPr>
            <w:tcW w:w="594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《城市商品房预售管理办法》（中华人民共和国建设部令字第</w:t>
            </w:r>
            <w:r w:rsidRPr="008C314D">
              <w:rPr>
                <w:rFonts w:ascii="宋体" w:hAnsi="宋体" w:cs="宋体"/>
                <w:kern w:val="0"/>
                <w:sz w:val="20"/>
                <w:szCs w:val="20"/>
              </w:rPr>
              <w:t>131</w:t>
            </w:r>
            <w:r w:rsidRPr="008C314D">
              <w:rPr>
                <w:rFonts w:ascii="宋体" w:hAnsi="宋体" w:cs="宋体" w:hint="eastAsia"/>
                <w:kern w:val="0"/>
                <w:sz w:val="20"/>
                <w:szCs w:val="20"/>
              </w:rPr>
              <w:t>号）</w:t>
            </w:r>
          </w:p>
        </w:tc>
        <w:tc>
          <w:tcPr>
            <w:tcW w:w="126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具有测绘资质的机构</w:t>
            </w:r>
          </w:p>
        </w:tc>
        <w:tc>
          <w:tcPr>
            <w:tcW w:w="2520" w:type="dxa"/>
            <w:tcBorders>
              <w:top w:val="nil"/>
              <w:left w:val="nil"/>
              <w:bottom w:val="single" w:sz="4" w:space="0" w:color="auto"/>
              <w:right w:val="single" w:sz="4" w:space="0" w:color="auto"/>
            </w:tcBorders>
            <w:vAlign w:val="center"/>
          </w:tcPr>
          <w:p w:rsidR="00EB3D1F" w:rsidRPr="008C314D" w:rsidRDefault="00EB3D1F" w:rsidP="0075185F">
            <w:pPr>
              <w:widowControl/>
              <w:jc w:val="left"/>
              <w:rPr>
                <w:rFonts w:ascii="宋体"/>
                <w:kern w:val="0"/>
                <w:sz w:val="20"/>
                <w:szCs w:val="20"/>
              </w:rPr>
            </w:pPr>
            <w:r w:rsidRPr="0075185F">
              <w:rPr>
                <w:rFonts w:ascii="宋体" w:hAnsi="宋体" w:cs="宋体" w:hint="eastAsia"/>
                <w:kern w:val="0"/>
                <w:sz w:val="20"/>
                <w:szCs w:val="20"/>
              </w:rPr>
              <w:t>衔接省、市政府调整决定，纳入政府部门审批程序的技术性服务事项。</w:t>
            </w:r>
          </w:p>
        </w:tc>
      </w:tr>
      <w:tr w:rsidR="00EB3D1F" w:rsidRPr="008C314D">
        <w:trPr>
          <w:trHeight w:val="480"/>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cs="宋体"/>
                <w:kern w:val="0"/>
                <w:sz w:val="20"/>
                <w:szCs w:val="20"/>
              </w:rPr>
              <w:t>13</w:t>
            </w:r>
          </w:p>
        </w:tc>
        <w:tc>
          <w:tcPr>
            <w:tcW w:w="1369" w:type="dxa"/>
            <w:vMerge/>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p>
        </w:tc>
        <w:tc>
          <w:tcPr>
            <w:tcW w:w="16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物业服务企业招投标</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jc w:val="left"/>
              <w:rPr>
                <w:rFonts w:ascii="宋体"/>
                <w:kern w:val="0"/>
                <w:sz w:val="20"/>
                <w:szCs w:val="20"/>
              </w:rPr>
            </w:pPr>
            <w:r>
              <w:rPr>
                <w:rFonts w:ascii="宋体" w:hAnsi="宋体" w:cs="宋体" w:hint="eastAsia"/>
                <w:kern w:val="0"/>
                <w:sz w:val="20"/>
                <w:szCs w:val="20"/>
              </w:rPr>
              <w:t>县行政审批局</w:t>
            </w:r>
          </w:p>
        </w:tc>
        <w:tc>
          <w:tcPr>
            <w:tcW w:w="594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《石家庄市物业管理条例》（</w:t>
            </w:r>
            <w:r w:rsidRPr="008C314D">
              <w:rPr>
                <w:rFonts w:ascii="宋体" w:hAnsi="宋体" w:cs="宋体"/>
                <w:kern w:val="0"/>
                <w:sz w:val="20"/>
                <w:szCs w:val="20"/>
              </w:rPr>
              <w:t>2010</w:t>
            </w:r>
            <w:r w:rsidRPr="008C314D">
              <w:rPr>
                <w:rFonts w:ascii="宋体" w:hAnsi="宋体" w:cs="宋体" w:hint="eastAsia"/>
                <w:kern w:val="0"/>
                <w:sz w:val="20"/>
                <w:szCs w:val="20"/>
              </w:rPr>
              <w:t>年修正本</w:t>
            </w:r>
            <w:r w:rsidRPr="008C314D">
              <w:rPr>
                <w:rFonts w:ascii="宋体" w:hAnsi="宋体" w:cs="宋体"/>
                <w:kern w:val="0"/>
                <w:sz w:val="20"/>
                <w:szCs w:val="20"/>
              </w:rPr>
              <w:t xml:space="preserve"> </w:t>
            </w:r>
            <w:r w:rsidRPr="008C314D">
              <w:rPr>
                <w:rFonts w:ascii="宋体" w:hAnsi="宋体" w:cs="宋体" w:hint="eastAsia"/>
                <w:kern w:val="0"/>
                <w:sz w:val="20"/>
                <w:szCs w:val="20"/>
              </w:rPr>
              <w:t>自</w:t>
            </w:r>
            <w:r w:rsidRPr="008C314D">
              <w:rPr>
                <w:rFonts w:ascii="宋体" w:hAnsi="宋体" w:cs="宋体"/>
                <w:kern w:val="0"/>
                <w:sz w:val="20"/>
                <w:szCs w:val="20"/>
              </w:rPr>
              <w:t>2010</w:t>
            </w:r>
            <w:r w:rsidRPr="008C314D">
              <w:rPr>
                <w:rFonts w:ascii="宋体" w:hAnsi="宋体" w:cs="宋体" w:hint="eastAsia"/>
                <w:kern w:val="0"/>
                <w:sz w:val="20"/>
                <w:szCs w:val="20"/>
              </w:rPr>
              <w:t>年</w:t>
            </w:r>
            <w:r w:rsidRPr="008C314D">
              <w:rPr>
                <w:rFonts w:ascii="宋体" w:hAnsi="宋体" w:cs="宋体"/>
                <w:kern w:val="0"/>
                <w:sz w:val="20"/>
                <w:szCs w:val="20"/>
              </w:rPr>
              <w:t>3</w:t>
            </w:r>
            <w:r w:rsidRPr="008C314D">
              <w:rPr>
                <w:rFonts w:ascii="宋体" w:hAnsi="宋体" w:cs="宋体" w:hint="eastAsia"/>
                <w:kern w:val="0"/>
                <w:sz w:val="20"/>
                <w:szCs w:val="20"/>
              </w:rPr>
              <w:t>月</w:t>
            </w:r>
            <w:r w:rsidRPr="008C314D">
              <w:rPr>
                <w:rFonts w:ascii="宋体" w:hAnsi="宋体" w:cs="宋体"/>
                <w:kern w:val="0"/>
                <w:sz w:val="20"/>
                <w:szCs w:val="20"/>
              </w:rPr>
              <w:t>1</w:t>
            </w:r>
            <w:r w:rsidRPr="008C314D">
              <w:rPr>
                <w:rFonts w:ascii="宋体" w:hAnsi="宋体" w:cs="宋体" w:hint="eastAsia"/>
                <w:kern w:val="0"/>
                <w:sz w:val="20"/>
                <w:szCs w:val="20"/>
              </w:rPr>
              <w:t>日起实行）</w:t>
            </w:r>
          </w:p>
        </w:tc>
        <w:tc>
          <w:tcPr>
            <w:tcW w:w="126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具有工程建设招投标代理资质的机构</w:t>
            </w:r>
          </w:p>
        </w:tc>
        <w:tc>
          <w:tcPr>
            <w:tcW w:w="25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保留</w:t>
            </w:r>
            <w:r>
              <w:rPr>
                <w:rFonts w:ascii="宋体" w:hAnsi="宋体" w:cs="宋体" w:hint="eastAsia"/>
                <w:kern w:val="0"/>
                <w:sz w:val="20"/>
                <w:szCs w:val="20"/>
              </w:rPr>
              <w:t>程序不变</w:t>
            </w:r>
          </w:p>
        </w:tc>
      </w:tr>
      <w:tr w:rsidR="00EB3D1F" w:rsidRPr="008C314D">
        <w:trPr>
          <w:trHeight w:val="1005"/>
        </w:trPr>
        <w:tc>
          <w:tcPr>
            <w:tcW w:w="436"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0401AF">
            <w:pPr>
              <w:widowControl/>
              <w:jc w:val="center"/>
              <w:rPr>
                <w:rFonts w:ascii="宋体"/>
                <w:kern w:val="0"/>
                <w:sz w:val="20"/>
                <w:szCs w:val="20"/>
              </w:rPr>
            </w:pPr>
            <w:r>
              <w:rPr>
                <w:rFonts w:ascii="宋体" w:cs="宋体"/>
                <w:kern w:val="0"/>
                <w:sz w:val="20"/>
                <w:szCs w:val="20"/>
              </w:rPr>
              <w:t>14</w:t>
            </w:r>
          </w:p>
        </w:tc>
        <w:tc>
          <w:tcPr>
            <w:tcW w:w="1369"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建筑工程施工许可</w:t>
            </w:r>
            <w:r>
              <w:rPr>
                <w:rFonts w:ascii="宋体" w:hAnsi="宋体" w:cs="宋体" w:hint="eastAsia"/>
                <w:kern w:val="0"/>
                <w:sz w:val="20"/>
                <w:szCs w:val="20"/>
              </w:rPr>
              <w:t>证核发</w:t>
            </w:r>
          </w:p>
        </w:tc>
        <w:tc>
          <w:tcPr>
            <w:tcW w:w="162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建设工程施工图设计文件审查合格书</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jc w:val="left"/>
              <w:rPr>
                <w:rFonts w:ascii="宋体"/>
                <w:kern w:val="0"/>
                <w:sz w:val="20"/>
                <w:szCs w:val="20"/>
              </w:rPr>
            </w:pPr>
            <w:r>
              <w:rPr>
                <w:rFonts w:ascii="宋体" w:hAnsi="宋体" w:cs="宋体" w:hint="eastAsia"/>
                <w:kern w:val="0"/>
                <w:sz w:val="20"/>
                <w:szCs w:val="20"/>
              </w:rPr>
              <w:t>县行政审批局</w:t>
            </w:r>
          </w:p>
        </w:tc>
        <w:tc>
          <w:tcPr>
            <w:tcW w:w="594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《建筑工程施工许可管理办法》（建设部令第</w:t>
            </w:r>
            <w:r w:rsidRPr="008C314D">
              <w:rPr>
                <w:rFonts w:ascii="宋体" w:hAnsi="宋体" w:cs="宋体"/>
                <w:kern w:val="0"/>
                <w:sz w:val="20"/>
                <w:szCs w:val="20"/>
              </w:rPr>
              <w:t>18</w:t>
            </w:r>
            <w:r w:rsidRPr="008C314D">
              <w:rPr>
                <w:rFonts w:ascii="宋体" w:hAnsi="宋体" w:cs="宋体" w:hint="eastAsia"/>
                <w:kern w:val="0"/>
                <w:sz w:val="20"/>
                <w:szCs w:val="20"/>
              </w:rPr>
              <w:t>号）</w:t>
            </w:r>
          </w:p>
        </w:tc>
        <w:tc>
          <w:tcPr>
            <w:tcW w:w="126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具有图审资质的机构</w:t>
            </w:r>
          </w:p>
        </w:tc>
        <w:tc>
          <w:tcPr>
            <w:tcW w:w="252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保留</w:t>
            </w:r>
            <w:r>
              <w:rPr>
                <w:rFonts w:ascii="宋体" w:hAnsi="宋体" w:cs="宋体" w:hint="eastAsia"/>
                <w:kern w:val="0"/>
                <w:sz w:val="20"/>
                <w:szCs w:val="20"/>
              </w:rPr>
              <w:t>程序不变</w:t>
            </w:r>
          </w:p>
        </w:tc>
      </w:tr>
      <w:tr w:rsidR="00EB3D1F" w:rsidRPr="008C314D">
        <w:trPr>
          <w:trHeight w:val="525"/>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0608A6">
            <w:pPr>
              <w:widowControl/>
              <w:jc w:val="center"/>
              <w:rPr>
                <w:rFonts w:ascii="宋体"/>
                <w:kern w:val="0"/>
                <w:sz w:val="20"/>
                <w:szCs w:val="20"/>
              </w:rPr>
            </w:pPr>
            <w:r>
              <w:rPr>
                <w:rFonts w:ascii="宋体" w:cs="宋体"/>
                <w:kern w:val="0"/>
                <w:sz w:val="20"/>
                <w:szCs w:val="20"/>
              </w:rPr>
              <w:lastRenderedPageBreak/>
              <w:t>15</w:t>
            </w:r>
          </w:p>
        </w:tc>
        <w:tc>
          <w:tcPr>
            <w:tcW w:w="1369"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9A28E3">
              <w:rPr>
                <w:rFonts w:ascii="宋体" w:hAnsi="宋体" w:cs="宋体" w:hint="eastAsia"/>
                <w:kern w:val="0"/>
                <w:sz w:val="20"/>
                <w:szCs w:val="20"/>
              </w:rPr>
              <w:t>城镇污水排入排水管网许可</w:t>
            </w:r>
          </w:p>
        </w:tc>
        <w:tc>
          <w:tcPr>
            <w:tcW w:w="16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排放污水水质、水量检测报告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Pr>
                <w:rFonts w:ascii="宋体" w:hAnsi="宋体" w:cs="宋体" w:hint="eastAsia"/>
                <w:kern w:val="0"/>
                <w:sz w:val="20"/>
                <w:szCs w:val="20"/>
              </w:rPr>
              <w:t>县行政审批局</w:t>
            </w:r>
          </w:p>
        </w:tc>
        <w:tc>
          <w:tcPr>
            <w:tcW w:w="5940" w:type="dxa"/>
            <w:tcBorders>
              <w:top w:val="nil"/>
              <w:left w:val="nil"/>
              <w:bottom w:val="single" w:sz="4" w:space="0" w:color="auto"/>
              <w:right w:val="single" w:sz="4" w:space="0" w:color="auto"/>
            </w:tcBorders>
            <w:vAlign w:val="center"/>
          </w:tcPr>
          <w:p w:rsidR="00EB3D1F" w:rsidRDefault="00EB3D1F" w:rsidP="008C314D">
            <w:pPr>
              <w:widowControl/>
              <w:jc w:val="left"/>
              <w:rPr>
                <w:rFonts w:ascii="宋体"/>
                <w:kern w:val="0"/>
                <w:sz w:val="20"/>
                <w:szCs w:val="20"/>
              </w:rPr>
            </w:pPr>
            <w:r>
              <w:rPr>
                <w:rFonts w:ascii="宋体" w:hAnsi="宋体" w:cs="宋体"/>
                <w:kern w:val="0"/>
                <w:sz w:val="20"/>
                <w:szCs w:val="20"/>
              </w:rPr>
              <w:t>1.</w:t>
            </w:r>
            <w:r w:rsidRPr="009A28E3">
              <w:rPr>
                <w:rFonts w:ascii="宋体" w:hAnsi="宋体" w:cs="宋体" w:hint="eastAsia"/>
                <w:kern w:val="0"/>
                <w:sz w:val="20"/>
                <w:szCs w:val="20"/>
              </w:rPr>
              <w:t>《城镇排水与污水处理条例》（</w:t>
            </w:r>
            <w:r w:rsidRPr="009A28E3">
              <w:rPr>
                <w:rFonts w:ascii="宋体" w:hAnsi="宋体" w:cs="宋体"/>
                <w:kern w:val="0"/>
                <w:sz w:val="20"/>
                <w:szCs w:val="20"/>
              </w:rPr>
              <w:t>2013</w:t>
            </w:r>
            <w:r w:rsidRPr="009A28E3">
              <w:rPr>
                <w:rFonts w:ascii="宋体" w:hAnsi="宋体" w:cs="宋体" w:hint="eastAsia"/>
                <w:kern w:val="0"/>
                <w:sz w:val="20"/>
                <w:szCs w:val="20"/>
              </w:rPr>
              <w:t>年</w:t>
            </w:r>
            <w:r w:rsidRPr="009A28E3">
              <w:rPr>
                <w:rFonts w:ascii="宋体" w:hAnsi="宋体" w:cs="宋体"/>
                <w:kern w:val="0"/>
                <w:sz w:val="20"/>
                <w:szCs w:val="20"/>
              </w:rPr>
              <w:t>10</w:t>
            </w:r>
            <w:r w:rsidRPr="009A28E3">
              <w:rPr>
                <w:rFonts w:ascii="宋体" w:hAnsi="宋体" w:cs="宋体" w:hint="eastAsia"/>
                <w:kern w:val="0"/>
                <w:sz w:val="20"/>
                <w:szCs w:val="20"/>
              </w:rPr>
              <w:t>月</w:t>
            </w:r>
            <w:r w:rsidRPr="009A28E3">
              <w:rPr>
                <w:rFonts w:ascii="宋体" w:hAnsi="宋体" w:cs="宋体"/>
                <w:kern w:val="0"/>
                <w:sz w:val="20"/>
                <w:szCs w:val="20"/>
              </w:rPr>
              <w:t>2</w:t>
            </w:r>
            <w:r w:rsidRPr="009A28E3">
              <w:rPr>
                <w:rFonts w:ascii="宋体" w:hAnsi="宋体" w:cs="宋体" w:hint="eastAsia"/>
                <w:kern w:val="0"/>
                <w:sz w:val="20"/>
                <w:szCs w:val="20"/>
              </w:rPr>
              <w:t>日国务院令第</w:t>
            </w:r>
            <w:r w:rsidRPr="009A28E3">
              <w:rPr>
                <w:rFonts w:ascii="宋体" w:hAnsi="宋体" w:cs="宋体"/>
                <w:kern w:val="0"/>
                <w:sz w:val="20"/>
                <w:szCs w:val="20"/>
              </w:rPr>
              <w:t>641</w:t>
            </w:r>
            <w:r w:rsidRPr="009A28E3">
              <w:rPr>
                <w:rFonts w:ascii="宋体" w:hAnsi="宋体" w:cs="宋体" w:hint="eastAsia"/>
                <w:kern w:val="0"/>
                <w:sz w:val="20"/>
                <w:szCs w:val="20"/>
              </w:rPr>
              <w:t>号）第二十一条</w:t>
            </w:r>
          </w:p>
          <w:p w:rsidR="00EB3D1F" w:rsidRPr="008C314D" w:rsidRDefault="00EB3D1F" w:rsidP="008C314D">
            <w:pPr>
              <w:widowControl/>
              <w:jc w:val="left"/>
              <w:rPr>
                <w:rFonts w:ascii="宋体"/>
                <w:kern w:val="0"/>
                <w:sz w:val="20"/>
                <w:szCs w:val="20"/>
              </w:rPr>
            </w:pPr>
            <w:r>
              <w:rPr>
                <w:rFonts w:ascii="宋体" w:hAnsi="宋体" w:cs="宋体"/>
                <w:kern w:val="0"/>
                <w:sz w:val="20"/>
                <w:szCs w:val="20"/>
              </w:rPr>
              <w:t>2.</w:t>
            </w:r>
            <w:r w:rsidRPr="008C314D">
              <w:rPr>
                <w:rFonts w:ascii="宋体" w:hAnsi="宋体" w:cs="宋体" w:hint="eastAsia"/>
                <w:kern w:val="0"/>
                <w:sz w:val="20"/>
                <w:szCs w:val="20"/>
              </w:rPr>
              <w:t>《石家庄市城市排水管理条例》第</w:t>
            </w:r>
            <w:r w:rsidRPr="008C314D">
              <w:rPr>
                <w:rFonts w:ascii="宋体" w:hAnsi="宋体" w:cs="宋体"/>
                <w:kern w:val="0"/>
                <w:sz w:val="20"/>
                <w:szCs w:val="20"/>
              </w:rPr>
              <w:t>22</w:t>
            </w:r>
            <w:r w:rsidRPr="008C314D">
              <w:rPr>
                <w:rFonts w:ascii="宋体" w:hAnsi="宋体" w:cs="宋体" w:hint="eastAsia"/>
                <w:kern w:val="0"/>
                <w:sz w:val="20"/>
                <w:szCs w:val="20"/>
              </w:rPr>
              <w:t>条</w:t>
            </w:r>
          </w:p>
        </w:tc>
        <w:tc>
          <w:tcPr>
            <w:tcW w:w="126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具有国家计量认证资格的排水监测机构</w:t>
            </w:r>
          </w:p>
        </w:tc>
        <w:tc>
          <w:tcPr>
            <w:tcW w:w="25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Pr>
                <w:rFonts w:ascii="宋体" w:hAnsi="宋体" w:cs="宋体" w:hint="eastAsia"/>
                <w:kern w:val="0"/>
                <w:sz w:val="20"/>
                <w:szCs w:val="20"/>
              </w:rPr>
              <w:t>保留程序不变</w:t>
            </w:r>
          </w:p>
        </w:tc>
      </w:tr>
      <w:tr w:rsidR="00EB3D1F" w:rsidRPr="008C314D">
        <w:trPr>
          <w:trHeight w:val="705"/>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0608A6">
            <w:pPr>
              <w:widowControl/>
              <w:jc w:val="center"/>
              <w:rPr>
                <w:rFonts w:ascii="宋体"/>
                <w:kern w:val="0"/>
                <w:sz w:val="20"/>
                <w:szCs w:val="20"/>
              </w:rPr>
            </w:pPr>
            <w:r>
              <w:rPr>
                <w:rFonts w:ascii="宋体" w:cs="宋体"/>
                <w:kern w:val="0"/>
                <w:sz w:val="20"/>
                <w:szCs w:val="20"/>
              </w:rPr>
              <w:t>16</w:t>
            </w:r>
          </w:p>
        </w:tc>
        <w:tc>
          <w:tcPr>
            <w:tcW w:w="1369"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BF7CDC">
              <w:rPr>
                <w:rFonts w:ascii="宋体" w:hAnsi="宋体" w:cs="宋体" w:hint="eastAsia"/>
                <w:kern w:val="0"/>
                <w:sz w:val="20"/>
                <w:szCs w:val="20"/>
              </w:rPr>
              <w:t>城市绿化工程设计方案审批</w:t>
            </w:r>
          </w:p>
        </w:tc>
        <w:tc>
          <w:tcPr>
            <w:tcW w:w="162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绿化工程方案设计</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Pr>
                <w:rFonts w:ascii="宋体" w:hAnsi="宋体" w:cs="宋体" w:hint="eastAsia"/>
                <w:kern w:val="0"/>
                <w:sz w:val="20"/>
                <w:szCs w:val="20"/>
              </w:rPr>
              <w:t>县行政审批局</w:t>
            </w:r>
          </w:p>
        </w:tc>
        <w:tc>
          <w:tcPr>
            <w:tcW w:w="594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Pr>
                <w:rFonts w:ascii="宋体" w:hAnsi="宋体" w:cs="宋体"/>
                <w:kern w:val="0"/>
                <w:sz w:val="20"/>
                <w:szCs w:val="20"/>
              </w:rPr>
              <w:t>1.</w:t>
            </w:r>
            <w:r w:rsidRPr="008C314D">
              <w:rPr>
                <w:rFonts w:ascii="宋体" w:hAnsi="宋体" w:cs="宋体" w:hint="eastAsia"/>
                <w:kern w:val="0"/>
                <w:sz w:val="20"/>
                <w:szCs w:val="20"/>
              </w:rPr>
              <w:t>《城市绿化条例》（国务院令第</w:t>
            </w:r>
            <w:r w:rsidRPr="008C314D">
              <w:rPr>
                <w:rFonts w:ascii="宋体" w:hAnsi="宋体" w:cs="宋体"/>
                <w:kern w:val="0"/>
                <w:sz w:val="20"/>
                <w:szCs w:val="20"/>
              </w:rPr>
              <w:t>100</w:t>
            </w:r>
            <w:r w:rsidRPr="008C314D">
              <w:rPr>
                <w:rFonts w:ascii="宋体" w:hAnsi="宋体" w:cs="宋体" w:hint="eastAsia"/>
                <w:kern w:val="0"/>
                <w:sz w:val="20"/>
                <w:szCs w:val="20"/>
              </w:rPr>
              <w:t>号）第十一条</w:t>
            </w:r>
            <w:r w:rsidRPr="008C314D">
              <w:rPr>
                <w:rFonts w:ascii="宋体" w:hAnsi="宋体" w:cs="宋体"/>
                <w:kern w:val="0"/>
                <w:sz w:val="20"/>
                <w:szCs w:val="20"/>
              </w:rPr>
              <w:t xml:space="preserve">                                 </w:t>
            </w:r>
            <w:r>
              <w:rPr>
                <w:rFonts w:ascii="宋体" w:hAnsi="宋体" w:cs="宋体"/>
                <w:kern w:val="0"/>
                <w:sz w:val="20"/>
                <w:szCs w:val="20"/>
              </w:rPr>
              <w:t>2.</w:t>
            </w:r>
            <w:r w:rsidRPr="008C314D">
              <w:rPr>
                <w:rFonts w:ascii="宋体" w:hAnsi="宋体" w:cs="宋体" w:hint="eastAsia"/>
                <w:kern w:val="0"/>
                <w:sz w:val="20"/>
                <w:szCs w:val="20"/>
              </w:rPr>
              <w:t>《河北省城市绿化管理条例》第十五条</w:t>
            </w:r>
          </w:p>
        </w:tc>
        <w:tc>
          <w:tcPr>
            <w:tcW w:w="126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sidRPr="008C314D">
              <w:rPr>
                <w:rFonts w:ascii="宋体" w:hAnsi="宋体" w:cs="宋体" w:hint="eastAsia"/>
                <w:kern w:val="0"/>
                <w:sz w:val="20"/>
                <w:szCs w:val="20"/>
              </w:rPr>
              <w:t>具有</w:t>
            </w:r>
            <w:r>
              <w:rPr>
                <w:rFonts w:ascii="宋体" w:hAnsi="宋体" w:cs="宋体" w:hint="eastAsia"/>
                <w:kern w:val="0"/>
                <w:sz w:val="20"/>
                <w:szCs w:val="20"/>
              </w:rPr>
              <w:t>相应</w:t>
            </w:r>
            <w:r w:rsidRPr="008C314D">
              <w:rPr>
                <w:rFonts w:ascii="宋体" w:hAnsi="宋体" w:cs="宋体" w:hint="eastAsia"/>
                <w:kern w:val="0"/>
                <w:sz w:val="20"/>
                <w:szCs w:val="20"/>
              </w:rPr>
              <w:t>资质的单位</w:t>
            </w:r>
          </w:p>
        </w:tc>
        <w:tc>
          <w:tcPr>
            <w:tcW w:w="2520" w:type="dxa"/>
            <w:tcBorders>
              <w:top w:val="single" w:sz="4" w:space="0" w:color="auto"/>
              <w:left w:val="nil"/>
              <w:bottom w:val="single" w:sz="4" w:space="0" w:color="auto"/>
              <w:right w:val="single" w:sz="4" w:space="0" w:color="auto"/>
            </w:tcBorders>
            <w:vAlign w:val="center"/>
          </w:tcPr>
          <w:p w:rsidR="00EB3D1F" w:rsidRPr="008C314D" w:rsidRDefault="00EB3D1F" w:rsidP="008C314D">
            <w:pPr>
              <w:widowControl/>
              <w:jc w:val="left"/>
              <w:rPr>
                <w:rFonts w:ascii="宋体"/>
                <w:kern w:val="0"/>
                <w:sz w:val="20"/>
                <w:szCs w:val="20"/>
              </w:rPr>
            </w:pPr>
            <w:r>
              <w:rPr>
                <w:rFonts w:ascii="宋体" w:hAnsi="宋体" w:cs="宋体" w:hint="eastAsia"/>
                <w:kern w:val="0"/>
                <w:sz w:val="20"/>
                <w:szCs w:val="20"/>
              </w:rPr>
              <w:t>保留程序不变</w:t>
            </w:r>
          </w:p>
        </w:tc>
      </w:tr>
      <w:tr w:rsidR="00EB3D1F" w:rsidRPr="008C314D">
        <w:trPr>
          <w:trHeight w:val="3234"/>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8C314D">
            <w:pPr>
              <w:widowControl/>
              <w:jc w:val="center"/>
              <w:rPr>
                <w:rFonts w:ascii="宋体"/>
                <w:kern w:val="0"/>
                <w:sz w:val="20"/>
                <w:szCs w:val="20"/>
              </w:rPr>
            </w:pPr>
            <w:r>
              <w:rPr>
                <w:rFonts w:ascii="宋体" w:cs="宋体"/>
                <w:kern w:val="0"/>
                <w:sz w:val="20"/>
                <w:szCs w:val="20"/>
              </w:rPr>
              <w:t>17</w:t>
            </w:r>
          </w:p>
        </w:tc>
        <w:tc>
          <w:tcPr>
            <w:tcW w:w="1369"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color w:val="000000"/>
                <w:kern w:val="0"/>
                <w:sz w:val="20"/>
                <w:szCs w:val="20"/>
              </w:rPr>
            </w:pPr>
            <w:r w:rsidRPr="008C314D">
              <w:rPr>
                <w:rFonts w:ascii="宋体" w:hAnsi="宋体" w:cs="宋体" w:hint="eastAsia"/>
                <w:color w:val="000000"/>
                <w:kern w:val="0"/>
                <w:sz w:val="20"/>
                <w:szCs w:val="20"/>
              </w:rPr>
              <w:t>建设项目水资源论证报告书审</w:t>
            </w:r>
            <w:r>
              <w:rPr>
                <w:rFonts w:ascii="宋体" w:hAnsi="宋体" w:cs="宋体" w:hint="eastAsia"/>
                <w:color w:val="000000"/>
                <w:kern w:val="0"/>
                <w:sz w:val="20"/>
                <w:szCs w:val="20"/>
              </w:rPr>
              <w:t>批</w:t>
            </w:r>
          </w:p>
        </w:tc>
        <w:tc>
          <w:tcPr>
            <w:tcW w:w="16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color w:val="000000"/>
                <w:kern w:val="0"/>
                <w:sz w:val="20"/>
                <w:szCs w:val="20"/>
              </w:rPr>
            </w:pPr>
            <w:r w:rsidRPr="008C314D">
              <w:rPr>
                <w:rFonts w:ascii="宋体" w:hAnsi="宋体" w:cs="宋体" w:hint="eastAsia"/>
                <w:color w:val="000000"/>
                <w:kern w:val="0"/>
                <w:sz w:val="20"/>
                <w:szCs w:val="20"/>
              </w:rPr>
              <w:t>编制《建设项目水资源论证报告书（表）》</w:t>
            </w:r>
          </w:p>
        </w:tc>
        <w:tc>
          <w:tcPr>
            <w:tcW w:w="900" w:type="dxa"/>
            <w:tcBorders>
              <w:top w:val="nil"/>
              <w:left w:val="single" w:sz="4" w:space="0" w:color="auto"/>
              <w:bottom w:val="single" w:sz="4" w:space="0" w:color="auto"/>
              <w:right w:val="single" w:sz="4" w:space="0" w:color="auto"/>
            </w:tcBorders>
            <w:vAlign w:val="center"/>
          </w:tcPr>
          <w:p w:rsidR="00EB3D1F" w:rsidRPr="008C314D" w:rsidRDefault="00EB3D1F" w:rsidP="00361F8B">
            <w:pPr>
              <w:jc w:val="center"/>
              <w:rPr>
                <w:rFonts w:ascii="宋体"/>
                <w:color w:val="000000"/>
                <w:kern w:val="0"/>
                <w:sz w:val="20"/>
                <w:szCs w:val="20"/>
              </w:rPr>
            </w:pPr>
            <w:r>
              <w:rPr>
                <w:rFonts w:ascii="宋体" w:hAnsi="宋体" w:cs="宋体" w:hint="eastAsia"/>
                <w:kern w:val="0"/>
                <w:sz w:val="20"/>
                <w:szCs w:val="20"/>
              </w:rPr>
              <w:t>县行政审批局</w:t>
            </w:r>
          </w:p>
        </w:tc>
        <w:tc>
          <w:tcPr>
            <w:tcW w:w="5940" w:type="dxa"/>
            <w:tcBorders>
              <w:top w:val="nil"/>
              <w:left w:val="nil"/>
              <w:bottom w:val="single" w:sz="4" w:space="0" w:color="auto"/>
              <w:right w:val="single" w:sz="4" w:space="0" w:color="auto"/>
            </w:tcBorders>
            <w:vAlign w:val="center"/>
          </w:tcPr>
          <w:p w:rsidR="00EB3D1F" w:rsidRPr="008C314D" w:rsidRDefault="00EB3D1F" w:rsidP="00B10987">
            <w:pPr>
              <w:widowControl/>
              <w:rPr>
                <w:rFonts w:ascii="宋体"/>
                <w:color w:val="000000"/>
                <w:kern w:val="0"/>
                <w:sz w:val="20"/>
                <w:szCs w:val="20"/>
              </w:rPr>
            </w:pPr>
            <w:r w:rsidRPr="008C314D">
              <w:rPr>
                <w:rFonts w:ascii="宋体" w:hAnsi="宋体" w:cs="宋体"/>
                <w:color w:val="000000"/>
                <w:kern w:val="0"/>
                <w:sz w:val="20"/>
                <w:szCs w:val="20"/>
              </w:rPr>
              <w:t>1</w:t>
            </w:r>
            <w:r w:rsidRPr="008C314D">
              <w:rPr>
                <w:rFonts w:ascii="宋体" w:hAnsi="宋体" w:cs="宋体" w:hint="eastAsia"/>
                <w:color w:val="000000"/>
                <w:kern w:val="0"/>
                <w:sz w:val="20"/>
                <w:szCs w:val="20"/>
              </w:rPr>
              <w:t>、《国务院对确需保留的行政审批项目设定行政许可的决定》（国务院令</w:t>
            </w:r>
            <w:r w:rsidRPr="008C314D">
              <w:rPr>
                <w:rFonts w:ascii="宋体" w:hAnsi="宋体" w:cs="宋体"/>
                <w:color w:val="000000"/>
                <w:kern w:val="0"/>
                <w:sz w:val="20"/>
                <w:szCs w:val="20"/>
              </w:rPr>
              <w:t>412</w:t>
            </w:r>
            <w:r w:rsidRPr="008C314D">
              <w:rPr>
                <w:rFonts w:ascii="宋体" w:hAnsi="宋体" w:cs="宋体" w:hint="eastAsia"/>
                <w:color w:val="000000"/>
                <w:kern w:val="0"/>
                <w:sz w:val="20"/>
                <w:szCs w:val="20"/>
              </w:rPr>
              <w:t>号）第</w:t>
            </w:r>
            <w:r w:rsidRPr="008C314D">
              <w:rPr>
                <w:rFonts w:ascii="宋体" w:hAnsi="宋体" w:cs="宋体"/>
                <w:color w:val="000000"/>
                <w:kern w:val="0"/>
                <w:sz w:val="20"/>
                <w:szCs w:val="20"/>
              </w:rPr>
              <w:t>168</w:t>
            </w:r>
            <w:r w:rsidRPr="008C314D">
              <w:rPr>
                <w:rFonts w:ascii="宋体" w:hAnsi="宋体" w:cs="宋体" w:hint="eastAsia"/>
                <w:color w:val="000000"/>
                <w:kern w:val="0"/>
                <w:sz w:val="20"/>
                <w:szCs w:val="20"/>
              </w:rPr>
              <w:t>条</w:t>
            </w:r>
            <w:r w:rsidRPr="008C314D">
              <w:rPr>
                <w:rFonts w:ascii="宋体" w:hAnsi="宋体" w:cs="宋体"/>
                <w:color w:val="000000"/>
                <w:kern w:val="0"/>
                <w:sz w:val="20"/>
                <w:szCs w:val="20"/>
              </w:rPr>
              <w:t xml:space="preserve">       </w:t>
            </w:r>
            <w:r w:rsidRPr="008C314D">
              <w:rPr>
                <w:rFonts w:ascii="宋体" w:hAnsi="宋体" w:cs="宋体"/>
                <w:color w:val="000000"/>
                <w:kern w:val="0"/>
                <w:sz w:val="20"/>
                <w:szCs w:val="20"/>
              </w:rPr>
              <w:br/>
              <w:t>2</w:t>
            </w:r>
            <w:r w:rsidRPr="008C314D">
              <w:rPr>
                <w:rFonts w:ascii="宋体" w:hAnsi="宋体" w:cs="宋体" w:hint="eastAsia"/>
                <w:color w:val="000000"/>
                <w:kern w:val="0"/>
                <w:sz w:val="20"/>
                <w:szCs w:val="20"/>
              </w:rPr>
              <w:t>、《取水许可和水资源费征收管理条例》（国务院令第</w:t>
            </w:r>
            <w:r w:rsidRPr="008C314D">
              <w:rPr>
                <w:rFonts w:ascii="宋体" w:hAnsi="宋体" w:cs="宋体"/>
                <w:color w:val="000000"/>
                <w:kern w:val="0"/>
                <w:sz w:val="20"/>
                <w:szCs w:val="20"/>
              </w:rPr>
              <w:t>460</w:t>
            </w:r>
            <w:r w:rsidRPr="008C314D">
              <w:rPr>
                <w:rFonts w:ascii="宋体" w:hAnsi="宋体" w:cs="宋体" w:hint="eastAsia"/>
                <w:color w:val="000000"/>
                <w:kern w:val="0"/>
                <w:sz w:val="20"/>
                <w:szCs w:val="20"/>
              </w:rPr>
              <w:t>号）第</w:t>
            </w:r>
            <w:r w:rsidRPr="008C314D">
              <w:rPr>
                <w:rFonts w:ascii="宋体" w:hAnsi="宋体" w:cs="宋体"/>
                <w:color w:val="000000"/>
                <w:kern w:val="0"/>
                <w:sz w:val="20"/>
                <w:szCs w:val="20"/>
              </w:rPr>
              <w:t>11</w:t>
            </w:r>
            <w:r w:rsidRPr="008C314D">
              <w:rPr>
                <w:rFonts w:ascii="宋体" w:hAnsi="宋体" w:cs="宋体" w:hint="eastAsia"/>
                <w:color w:val="000000"/>
                <w:kern w:val="0"/>
                <w:sz w:val="20"/>
                <w:szCs w:val="20"/>
              </w:rPr>
              <w:t>条、第</w:t>
            </w:r>
            <w:r w:rsidRPr="008C314D">
              <w:rPr>
                <w:rFonts w:ascii="宋体" w:hAnsi="宋体" w:cs="宋体"/>
                <w:color w:val="000000"/>
                <w:kern w:val="0"/>
                <w:sz w:val="20"/>
                <w:szCs w:val="20"/>
              </w:rPr>
              <w:t>22</w:t>
            </w:r>
            <w:r w:rsidRPr="008C314D">
              <w:rPr>
                <w:rFonts w:ascii="宋体" w:hAnsi="宋体" w:cs="宋体" w:hint="eastAsia"/>
                <w:color w:val="000000"/>
                <w:kern w:val="0"/>
                <w:sz w:val="20"/>
                <w:szCs w:val="20"/>
              </w:rPr>
              <w:t>条</w:t>
            </w:r>
            <w:r w:rsidRPr="008C314D">
              <w:rPr>
                <w:rFonts w:ascii="宋体" w:hAnsi="宋体" w:cs="宋体"/>
                <w:color w:val="000000"/>
                <w:kern w:val="0"/>
                <w:sz w:val="20"/>
                <w:szCs w:val="20"/>
              </w:rPr>
              <w:t xml:space="preserve">                 </w:t>
            </w:r>
            <w:r w:rsidRPr="008C314D">
              <w:rPr>
                <w:rFonts w:ascii="宋体" w:hAnsi="宋体" w:cs="宋体"/>
                <w:color w:val="000000"/>
                <w:kern w:val="0"/>
                <w:sz w:val="20"/>
                <w:szCs w:val="20"/>
              </w:rPr>
              <w:br/>
              <w:t>3</w:t>
            </w:r>
            <w:r w:rsidRPr="008C314D">
              <w:rPr>
                <w:rFonts w:ascii="宋体" w:hAnsi="宋体" w:cs="宋体" w:hint="eastAsia"/>
                <w:color w:val="000000"/>
                <w:kern w:val="0"/>
                <w:sz w:val="20"/>
                <w:szCs w:val="20"/>
              </w:rPr>
              <w:t>、《取水许可管理办法》（水利部令第</w:t>
            </w:r>
            <w:r w:rsidRPr="008C314D">
              <w:rPr>
                <w:rFonts w:ascii="宋体" w:hAnsi="宋体" w:cs="宋体"/>
                <w:color w:val="000000"/>
                <w:kern w:val="0"/>
                <w:sz w:val="20"/>
                <w:szCs w:val="20"/>
              </w:rPr>
              <w:t>34</w:t>
            </w:r>
            <w:r w:rsidRPr="008C314D">
              <w:rPr>
                <w:rFonts w:ascii="宋体" w:hAnsi="宋体" w:cs="宋体" w:hint="eastAsia"/>
                <w:color w:val="000000"/>
                <w:kern w:val="0"/>
                <w:sz w:val="20"/>
                <w:szCs w:val="20"/>
              </w:rPr>
              <w:t>号）第</w:t>
            </w:r>
            <w:r w:rsidRPr="008C314D">
              <w:rPr>
                <w:rFonts w:ascii="宋体" w:hAnsi="宋体" w:cs="宋体"/>
                <w:color w:val="000000"/>
                <w:kern w:val="0"/>
                <w:sz w:val="20"/>
                <w:szCs w:val="20"/>
              </w:rPr>
              <w:t>8</w:t>
            </w:r>
            <w:r w:rsidRPr="008C314D">
              <w:rPr>
                <w:rFonts w:ascii="宋体" w:hAnsi="宋体" w:cs="宋体" w:hint="eastAsia"/>
                <w:color w:val="000000"/>
                <w:kern w:val="0"/>
                <w:sz w:val="20"/>
                <w:szCs w:val="20"/>
              </w:rPr>
              <w:t>条、第</w:t>
            </w:r>
            <w:r w:rsidRPr="008C314D">
              <w:rPr>
                <w:rFonts w:ascii="宋体" w:hAnsi="宋体" w:cs="宋体"/>
                <w:color w:val="000000"/>
                <w:kern w:val="0"/>
                <w:sz w:val="20"/>
                <w:szCs w:val="20"/>
              </w:rPr>
              <w:t>9</w:t>
            </w:r>
            <w:r w:rsidRPr="008C314D">
              <w:rPr>
                <w:rFonts w:ascii="宋体" w:hAnsi="宋体" w:cs="宋体" w:hint="eastAsia"/>
                <w:color w:val="000000"/>
                <w:kern w:val="0"/>
                <w:sz w:val="20"/>
                <w:szCs w:val="20"/>
              </w:rPr>
              <w:t>条、第</w:t>
            </w:r>
            <w:r w:rsidRPr="008C314D">
              <w:rPr>
                <w:rFonts w:ascii="宋体" w:hAnsi="宋体" w:cs="宋体"/>
                <w:color w:val="000000"/>
                <w:kern w:val="0"/>
                <w:sz w:val="20"/>
                <w:szCs w:val="20"/>
              </w:rPr>
              <w:t>10</w:t>
            </w:r>
            <w:r w:rsidRPr="008C314D">
              <w:rPr>
                <w:rFonts w:ascii="宋体" w:hAnsi="宋体" w:cs="宋体" w:hint="eastAsia"/>
                <w:color w:val="000000"/>
                <w:kern w:val="0"/>
                <w:sz w:val="20"/>
                <w:szCs w:val="20"/>
              </w:rPr>
              <w:t>条</w:t>
            </w:r>
            <w:r w:rsidRPr="008C314D">
              <w:rPr>
                <w:rFonts w:ascii="宋体" w:hAnsi="宋体" w:cs="宋体"/>
                <w:color w:val="000000"/>
                <w:kern w:val="0"/>
                <w:sz w:val="20"/>
                <w:szCs w:val="20"/>
              </w:rPr>
              <w:t xml:space="preserve">       </w:t>
            </w:r>
            <w:r w:rsidRPr="008C314D">
              <w:rPr>
                <w:rFonts w:ascii="宋体" w:hAnsi="宋体" w:cs="宋体"/>
                <w:color w:val="000000"/>
                <w:kern w:val="0"/>
                <w:sz w:val="20"/>
                <w:szCs w:val="20"/>
              </w:rPr>
              <w:br/>
              <w:t>4</w:t>
            </w:r>
            <w:r w:rsidRPr="008C314D">
              <w:rPr>
                <w:rFonts w:ascii="宋体" w:hAnsi="宋体" w:cs="宋体" w:hint="eastAsia"/>
                <w:color w:val="000000"/>
                <w:kern w:val="0"/>
                <w:sz w:val="20"/>
                <w:szCs w:val="20"/>
              </w:rPr>
              <w:t>、《建设项目水资源论证管理办法》（水利部令第</w:t>
            </w:r>
            <w:r w:rsidRPr="008C314D">
              <w:rPr>
                <w:rFonts w:ascii="宋体" w:hAnsi="宋体" w:cs="宋体"/>
                <w:color w:val="000000"/>
                <w:kern w:val="0"/>
                <w:sz w:val="20"/>
                <w:szCs w:val="20"/>
              </w:rPr>
              <w:t>15</w:t>
            </w:r>
            <w:r w:rsidRPr="008C314D">
              <w:rPr>
                <w:rFonts w:ascii="宋体" w:hAnsi="宋体" w:cs="宋体" w:hint="eastAsia"/>
                <w:color w:val="000000"/>
                <w:kern w:val="0"/>
                <w:sz w:val="20"/>
                <w:szCs w:val="20"/>
              </w:rPr>
              <w:t>号）第</w:t>
            </w:r>
            <w:r w:rsidRPr="008C314D">
              <w:rPr>
                <w:rFonts w:ascii="宋体" w:hAnsi="宋体" w:cs="宋体"/>
                <w:color w:val="000000"/>
                <w:kern w:val="0"/>
                <w:sz w:val="20"/>
                <w:szCs w:val="20"/>
              </w:rPr>
              <w:t>2</w:t>
            </w:r>
            <w:r w:rsidRPr="008C314D">
              <w:rPr>
                <w:rFonts w:ascii="宋体" w:hAnsi="宋体" w:cs="宋体" w:hint="eastAsia"/>
                <w:color w:val="000000"/>
                <w:kern w:val="0"/>
                <w:sz w:val="20"/>
                <w:szCs w:val="20"/>
              </w:rPr>
              <w:t>条、第</w:t>
            </w:r>
            <w:r w:rsidRPr="008C314D">
              <w:rPr>
                <w:rFonts w:ascii="宋体" w:hAnsi="宋体" w:cs="宋体"/>
                <w:color w:val="000000"/>
                <w:kern w:val="0"/>
                <w:sz w:val="20"/>
                <w:szCs w:val="20"/>
              </w:rPr>
              <w:t>9</w:t>
            </w:r>
            <w:r w:rsidRPr="008C314D">
              <w:rPr>
                <w:rFonts w:ascii="宋体" w:hAnsi="宋体" w:cs="宋体" w:hint="eastAsia"/>
                <w:color w:val="000000"/>
                <w:kern w:val="0"/>
                <w:sz w:val="20"/>
                <w:szCs w:val="20"/>
              </w:rPr>
              <w:t>条、第</w:t>
            </w:r>
            <w:r w:rsidRPr="008C314D">
              <w:rPr>
                <w:rFonts w:ascii="宋体" w:hAnsi="宋体" w:cs="宋体"/>
                <w:color w:val="000000"/>
                <w:kern w:val="0"/>
                <w:sz w:val="20"/>
                <w:szCs w:val="20"/>
              </w:rPr>
              <w:t>10</w:t>
            </w:r>
            <w:r w:rsidRPr="008C314D">
              <w:rPr>
                <w:rFonts w:ascii="宋体" w:hAnsi="宋体" w:cs="宋体" w:hint="eastAsia"/>
                <w:color w:val="000000"/>
                <w:kern w:val="0"/>
                <w:sz w:val="20"/>
                <w:szCs w:val="20"/>
              </w:rPr>
              <w:t>条</w:t>
            </w:r>
            <w:r w:rsidRPr="008C314D">
              <w:rPr>
                <w:rFonts w:ascii="宋体" w:hAnsi="宋体" w:cs="宋体"/>
                <w:color w:val="000000"/>
                <w:kern w:val="0"/>
                <w:sz w:val="20"/>
                <w:szCs w:val="20"/>
              </w:rPr>
              <w:t xml:space="preserve">                 </w:t>
            </w:r>
            <w:r w:rsidRPr="008C314D">
              <w:rPr>
                <w:rFonts w:ascii="宋体" w:hAnsi="宋体" w:cs="宋体"/>
                <w:color w:val="000000"/>
                <w:kern w:val="0"/>
                <w:sz w:val="20"/>
                <w:szCs w:val="20"/>
              </w:rPr>
              <w:br/>
              <w:t>5</w:t>
            </w:r>
            <w:r w:rsidRPr="008C314D">
              <w:rPr>
                <w:rFonts w:ascii="宋体" w:hAnsi="宋体" w:cs="宋体" w:hint="eastAsia"/>
                <w:color w:val="000000"/>
                <w:kern w:val="0"/>
                <w:sz w:val="20"/>
                <w:szCs w:val="20"/>
              </w:rPr>
              <w:t>、《河北省建设项目水资源论证管理办法》（冀水资〔</w:t>
            </w:r>
            <w:r w:rsidRPr="008C314D">
              <w:rPr>
                <w:rFonts w:ascii="宋体" w:hAnsi="宋体" w:cs="宋体"/>
                <w:color w:val="000000"/>
                <w:kern w:val="0"/>
                <w:sz w:val="20"/>
                <w:szCs w:val="20"/>
              </w:rPr>
              <w:t>2003</w:t>
            </w:r>
            <w:r w:rsidRPr="008C314D">
              <w:rPr>
                <w:rFonts w:ascii="宋体" w:hAnsi="宋体" w:cs="宋体" w:hint="eastAsia"/>
                <w:color w:val="000000"/>
                <w:kern w:val="0"/>
                <w:sz w:val="20"/>
                <w:szCs w:val="20"/>
              </w:rPr>
              <w:t>〕</w:t>
            </w:r>
            <w:r w:rsidRPr="008C314D">
              <w:rPr>
                <w:rFonts w:ascii="宋体" w:hAnsi="宋体" w:cs="宋体"/>
                <w:color w:val="000000"/>
                <w:kern w:val="0"/>
                <w:sz w:val="20"/>
                <w:szCs w:val="20"/>
              </w:rPr>
              <w:t>3</w:t>
            </w:r>
            <w:r w:rsidRPr="008C314D">
              <w:rPr>
                <w:rFonts w:ascii="宋体" w:hAnsi="宋体" w:cs="宋体" w:hint="eastAsia"/>
                <w:color w:val="000000"/>
                <w:kern w:val="0"/>
                <w:sz w:val="20"/>
                <w:szCs w:val="20"/>
              </w:rPr>
              <w:t>号）第</w:t>
            </w:r>
            <w:r w:rsidRPr="008C314D">
              <w:rPr>
                <w:rFonts w:ascii="宋体" w:hAnsi="宋体" w:cs="宋体"/>
                <w:color w:val="000000"/>
                <w:kern w:val="0"/>
                <w:sz w:val="20"/>
                <w:szCs w:val="20"/>
              </w:rPr>
              <w:t>2</w:t>
            </w:r>
            <w:r w:rsidRPr="008C314D">
              <w:rPr>
                <w:rFonts w:ascii="宋体" w:hAnsi="宋体" w:cs="宋体" w:hint="eastAsia"/>
                <w:color w:val="000000"/>
                <w:kern w:val="0"/>
                <w:sz w:val="20"/>
                <w:szCs w:val="20"/>
              </w:rPr>
              <w:t>条、第</w:t>
            </w:r>
            <w:r w:rsidRPr="008C314D">
              <w:rPr>
                <w:rFonts w:ascii="宋体" w:hAnsi="宋体" w:cs="宋体"/>
                <w:color w:val="000000"/>
                <w:kern w:val="0"/>
                <w:sz w:val="20"/>
                <w:szCs w:val="20"/>
              </w:rPr>
              <w:t>6</w:t>
            </w:r>
            <w:r w:rsidRPr="008C314D">
              <w:rPr>
                <w:rFonts w:ascii="宋体" w:hAnsi="宋体" w:cs="宋体" w:hint="eastAsia"/>
                <w:color w:val="000000"/>
                <w:kern w:val="0"/>
                <w:sz w:val="20"/>
                <w:szCs w:val="20"/>
              </w:rPr>
              <w:t>条</w:t>
            </w:r>
          </w:p>
        </w:tc>
        <w:tc>
          <w:tcPr>
            <w:tcW w:w="126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color w:val="000000"/>
                <w:kern w:val="0"/>
                <w:sz w:val="20"/>
                <w:szCs w:val="20"/>
              </w:rPr>
            </w:pPr>
            <w:r w:rsidRPr="008C314D">
              <w:rPr>
                <w:rFonts w:ascii="宋体" w:hAnsi="宋体" w:cs="宋体" w:hint="eastAsia"/>
                <w:color w:val="000000"/>
                <w:kern w:val="0"/>
                <w:sz w:val="20"/>
                <w:szCs w:val="20"/>
              </w:rPr>
              <w:t>具有建设项目水资源论证报告书（表）编制能力且具有独立法人资格的企事业单位</w:t>
            </w:r>
          </w:p>
        </w:tc>
        <w:tc>
          <w:tcPr>
            <w:tcW w:w="2520" w:type="dxa"/>
            <w:tcBorders>
              <w:top w:val="nil"/>
              <w:left w:val="nil"/>
              <w:bottom w:val="single" w:sz="4" w:space="0" w:color="auto"/>
              <w:right w:val="single" w:sz="4" w:space="0" w:color="auto"/>
            </w:tcBorders>
            <w:vAlign w:val="center"/>
          </w:tcPr>
          <w:p w:rsidR="00EB3D1F" w:rsidRPr="008C314D" w:rsidRDefault="00EB3D1F" w:rsidP="008C314D">
            <w:pPr>
              <w:widowControl/>
              <w:jc w:val="left"/>
              <w:rPr>
                <w:rFonts w:ascii="宋体"/>
                <w:color w:val="000000"/>
                <w:kern w:val="0"/>
                <w:sz w:val="20"/>
                <w:szCs w:val="20"/>
              </w:rPr>
            </w:pPr>
            <w:r w:rsidRPr="008C314D">
              <w:rPr>
                <w:rFonts w:ascii="宋体" w:hAnsi="宋体" w:cs="宋体" w:hint="eastAsia"/>
                <w:color w:val="000000"/>
                <w:kern w:val="0"/>
                <w:sz w:val="20"/>
                <w:szCs w:val="20"/>
              </w:rPr>
              <w:t>除具备相应资质的中介机构编制外，也可由申请人按要求自行编制</w:t>
            </w:r>
          </w:p>
        </w:tc>
      </w:tr>
      <w:tr w:rsidR="00EB3D1F" w:rsidRPr="008C314D">
        <w:trPr>
          <w:trHeight w:val="2626"/>
        </w:trPr>
        <w:tc>
          <w:tcPr>
            <w:tcW w:w="436" w:type="dxa"/>
            <w:tcBorders>
              <w:top w:val="single" w:sz="4" w:space="0" w:color="auto"/>
              <w:left w:val="single" w:sz="4" w:space="0" w:color="auto"/>
              <w:bottom w:val="single" w:sz="4" w:space="0" w:color="auto"/>
              <w:right w:val="single" w:sz="4" w:space="0" w:color="auto"/>
            </w:tcBorders>
            <w:vAlign w:val="center"/>
          </w:tcPr>
          <w:p w:rsidR="00EB3D1F" w:rsidRDefault="00EB3D1F" w:rsidP="008C314D">
            <w:pPr>
              <w:jc w:val="center"/>
              <w:rPr>
                <w:rFonts w:ascii="宋体" w:cs="宋体"/>
                <w:kern w:val="0"/>
                <w:sz w:val="20"/>
                <w:szCs w:val="20"/>
              </w:rPr>
            </w:pPr>
            <w:r>
              <w:rPr>
                <w:rFonts w:ascii="宋体" w:cs="宋体"/>
                <w:kern w:val="0"/>
                <w:sz w:val="20"/>
                <w:szCs w:val="20"/>
              </w:rPr>
              <w:t>18</w:t>
            </w:r>
          </w:p>
        </w:tc>
        <w:tc>
          <w:tcPr>
            <w:tcW w:w="1369" w:type="dxa"/>
            <w:tcBorders>
              <w:top w:val="single" w:sz="4" w:space="0" w:color="auto"/>
              <w:left w:val="nil"/>
              <w:bottom w:val="single" w:sz="4" w:space="0" w:color="auto"/>
              <w:right w:val="single" w:sz="4" w:space="0" w:color="auto"/>
            </w:tcBorders>
            <w:vAlign w:val="center"/>
          </w:tcPr>
          <w:p w:rsidR="00EB3D1F" w:rsidRPr="008C314D" w:rsidRDefault="00EB3D1F" w:rsidP="008C314D">
            <w:pPr>
              <w:jc w:val="left"/>
              <w:rPr>
                <w:rFonts w:ascii="宋体"/>
                <w:color w:val="000000"/>
                <w:kern w:val="0"/>
                <w:sz w:val="20"/>
                <w:szCs w:val="20"/>
              </w:rPr>
            </w:pPr>
            <w:r>
              <w:rPr>
                <w:rFonts w:ascii="宋体" w:hAnsi="宋体" w:cs="宋体" w:hint="eastAsia"/>
                <w:color w:val="000000"/>
                <w:kern w:val="0"/>
                <w:sz w:val="20"/>
                <w:szCs w:val="20"/>
              </w:rPr>
              <w:t>水工程建设规划同意书审核</w:t>
            </w:r>
          </w:p>
        </w:tc>
        <w:tc>
          <w:tcPr>
            <w:tcW w:w="1620" w:type="dxa"/>
            <w:tcBorders>
              <w:top w:val="single" w:sz="4" w:space="0" w:color="auto"/>
              <w:left w:val="nil"/>
              <w:bottom w:val="single" w:sz="4" w:space="0" w:color="auto"/>
              <w:right w:val="single" w:sz="4" w:space="0" w:color="auto"/>
            </w:tcBorders>
            <w:vAlign w:val="center"/>
          </w:tcPr>
          <w:p w:rsidR="00EB3D1F" w:rsidRPr="008C314D" w:rsidRDefault="00EB3D1F" w:rsidP="008C314D">
            <w:pPr>
              <w:jc w:val="left"/>
              <w:rPr>
                <w:rFonts w:ascii="宋体"/>
                <w:color w:val="000000"/>
                <w:kern w:val="0"/>
                <w:sz w:val="20"/>
                <w:szCs w:val="20"/>
              </w:rPr>
            </w:pPr>
            <w:r>
              <w:rPr>
                <w:rFonts w:ascii="宋体" w:hAnsi="宋体" w:cs="宋体" w:hint="eastAsia"/>
                <w:color w:val="000000"/>
                <w:kern w:val="0"/>
                <w:sz w:val="20"/>
                <w:szCs w:val="20"/>
              </w:rPr>
              <w:t>水工程建设规划同意书专题论证报告编制</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Default="00EB3D1F" w:rsidP="00361F8B">
            <w:pPr>
              <w:jc w:val="center"/>
              <w:rPr>
                <w:rFonts w:ascii="宋体"/>
                <w:color w:val="000000"/>
                <w:kern w:val="0"/>
                <w:sz w:val="20"/>
                <w:szCs w:val="20"/>
              </w:rPr>
            </w:pPr>
            <w:r>
              <w:rPr>
                <w:rFonts w:ascii="宋体" w:cs="宋体" w:hint="eastAsia"/>
                <w:color w:val="000000"/>
                <w:kern w:val="0"/>
                <w:sz w:val="20"/>
                <w:szCs w:val="20"/>
              </w:rPr>
              <w:t>县行政审批局</w:t>
            </w:r>
          </w:p>
        </w:tc>
        <w:tc>
          <w:tcPr>
            <w:tcW w:w="5940" w:type="dxa"/>
            <w:tcBorders>
              <w:top w:val="single" w:sz="4" w:space="0" w:color="auto"/>
              <w:left w:val="nil"/>
              <w:bottom w:val="single" w:sz="4" w:space="0" w:color="auto"/>
              <w:right w:val="single" w:sz="4" w:space="0" w:color="auto"/>
            </w:tcBorders>
            <w:vAlign w:val="center"/>
          </w:tcPr>
          <w:p w:rsidR="00EB3D1F" w:rsidRPr="008C314D" w:rsidRDefault="00EB3D1F" w:rsidP="008C314D">
            <w:pPr>
              <w:jc w:val="left"/>
              <w:rPr>
                <w:rFonts w:ascii="宋体"/>
                <w:color w:val="000000"/>
                <w:kern w:val="0"/>
                <w:sz w:val="20"/>
                <w:szCs w:val="20"/>
              </w:rPr>
            </w:pPr>
            <w:r>
              <w:rPr>
                <w:rFonts w:ascii="宋体" w:hAnsi="宋体" w:cs="宋体" w:hint="eastAsia"/>
                <w:color w:val="000000"/>
                <w:kern w:val="0"/>
                <w:sz w:val="20"/>
                <w:szCs w:val="20"/>
              </w:rPr>
              <w:t>《水工程建设规划同意书制度管理办法（试行）》（水利部第</w:t>
            </w:r>
            <w:r>
              <w:rPr>
                <w:rFonts w:ascii="宋体" w:hAnsi="宋体" w:cs="宋体"/>
                <w:color w:val="000000"/>
                <w:kern w:val="0"/>
                <w:sz w:val="20"/>
                <w:szCs w:val="20"/>
              </w:rPr>
              <w:t>31</w:t>
            </w:r>
            <w:r>
              <w:rPr>
                <w:rFonts w:ascii="宋体" w:hAnsi="宋体" w:cs="宋体" w:hint="eastAsia"/>
                <w:color w:val="000000"/>
                <w:kern w:val="0"/>
                <w:sz w:val="20"/>
                <w:szCs w:val="20"/>
              </w:rPr>
              <w:t>号令）第九条</w:t>
            </w:r>
          </w:p>
        </w:tc>
        <w:tc>
          <w:tcPr>
            <w:tcW w:w="1260" w:type="dxa"/>
            <w:tcBorders>
              <w:top w:val="single" w:sz="4" w:space="0" w:color="auto"/>
              <w:left w:val="nil"/>
              <w:bottom w:val="single" w:sz="4" w:space="0" w:color="auto"/>
              <w:right w:val="single" w:sz="4" w:space="0" w:color="auto"/>
            </w:tcBorders>
            <w:vAlign w:val="center"/>
          </w:tcPr>
          <w:p w:rsidR="00EB3D1F" w:rsidRPr="008C314D" w:rsidRDefault="00EB3D1F" w:rsidP="008C314D">
            <w:pPr>
              <w:jc w:val="left"/>
              <w:rPr>
                <w:rFonts w:ascii="宋体"/>
                <w:color w:val="000000"/>
                <w:kern w:val="0"/>
                <w:sz w:val="20"/>
                <w:szCs w:val="20"/>
              </w:rPr>
            </w:pPr>
            <w:r>
              <w:rPr>
                <w:rFonts w:ascii="宋体" w:hAnsi="宋体" w:cs="宋体" w:hint="eastAsia"/>
                <w:color w:val="000000"/>
                <w:kern w:val="0"/>
                <w:sz w:val="20"/>
                <w:szCs w:val="20"/>
              </w:rPr>
              <w:t>具有水工程建设规划同意书专题论证报告编制能力且具有独立法人资格的企事业单位</w:t>
            </w:r>
          </w:p>
        </w:tc>
        <w:tc>
          <w:tcPr>
            <w:tcW w:w="2520" w:type="dxa"/>
            <w:tcBorders>
              <w:top w:val="single" w:sz="4" w:space="0" w:color="auto"/>
              <w:left w:val="nil"/>
              <w:bottom w:val="single" w:sz="4" w:space="0" w:color="auto"/>
              <w:right w:val="single" w:sz="4" w:space="0" w:color="auto"/>
            </w:tcBorders>
            <w:vAlign w:val="center"/>
          </w:tcPr>
          <w:p w:rsidR="00EB3D1F" w:rsidRPr="008C314D" w:rsidRDefault="00EB3D1F" w:rsidP="008C314D">
            <w:pPr>
              <w:jc w:val="left"/>
              <w:rPr>
                <w:rFonts w:ascii="宋体"/>
                <w:color w:val="000000"/>
                <w:kern w:val="0"/>
                <w:sz w:val="20"/>
                <w:szCs w:val="20"/>
              </w:rPr>
            </w:pPr>
            <w:r>
              <w:rPr>
                <w:rFonts w:ascii="宋体" w:hAnsi="宋体" w:cs="宋体" w:hint="eastAsia"/>
                <w:color w:val="000000"/>
                <w:kern w:val="0"/>
                <w:sz w:val="20"/>
                <w:szCs w:val="20"/>
              </w:rPr>
              <w:t>除具备相应资质的中介机构编制外，也可由申请人自行编制</w:t>
            </w:r>
          </w:p>
        </w:tc>
      </w:tr>
      <w:tr w:rsidR="00EB3D1F" w:rsidRPr="008C314D">
        <w:trPr>
          <w:trHeight w:val="2781"/>
        </w:trPr>
        <w:tc>
          <w:tcPr>
            <w:tcW w:w="436" w:type="dxa"/>
            <w:tcBorders>
              <w:top w:val="single" w:sz="4" w:space="0" w:color="auto"/>
              <w:left w:val="single" w:sz="4" w:space="0" w:color="auto"/>
              <w:bottom w:val="single" w:sz="4" w:space="0" w:color="auto"/>
              <w:right w:val="single" w:sz="4" w:space="0" w:color="auto"/>
            </w:tcBorders>
            <w:vAlign w:val="center"/>
          </w:tcPr>
          <w:p w:rsidR="00EB3D1F" w:rsidRDefault="00EB3D1F" w:rsidP="008C314D">
            <w:pPr>
              <w:jc w:val="center"/>
              <w:rPr>
                <w:rFonts w:ascii="宋体" w:cs="宋体"/>
                <w:kern w:val="0"/>
                <w:sz w:val="20"/>
                <w:szCs w:val="20"/>
              </w:rPr>
            </w:pPr>
            <w:r>
              <w:rPr>
                <w:rFonts w:ascii="宋体" w:cs="宋体"/>
                <w:kern w:val="0"/>
                <w:sz w:val="20"/>
                <w:szCs w:val="20"/>
              </w:rPr>
              <w:lastRenderedPageBreak/>
              <w:t>19</w:t>
            </w:r>
          </w:p>
        </w:tc>
        <w:tc>
          <w:tcPr>
            <w:tcW w:w="1369" w:type="dxa"/>
            <w:tcBorders>
              <w:top w:val="single" w:sz="4" w:space="0" w:color="auto"/>
              <w:left w:val="nil"/>
              <w:bottom w:val="single" w:sz="4" w:space="0" w:color="auto"/>
              <w:right w:val="single" w:sz="4" w:space="0" w:color="auto"/>
            </w:tcBorders>
            <w:vAlign w:val="center"/>
          </w:tcPr>
          <w:p w:rsidR="00EB3D1F" w:rsidRDefault="00EB3D1F" w:rsidP="008C314D">
            <w:pPr>
              <w:jc w:val="left"/>
              <w:rPr>
                <w:rFonts w:ascii="宋体"/>
                <w:color w:val="000000"/>
                <w:kern w:val="0"/>
                <w:sz w:val="20"/>
                <w:szCs w:val="20"/>
              </w:rPr>
            </w:pPr>
            <w:r>
              <w:rPr>
                <w:rFonts w:ascii="宋体" w:hAnsi="宋体" w:cs="宋体" w:hint="eastAsia"/>
                <w:color w:val="000000"/>
                <w:kern w:val="0"/>
                <w:sz w:val="20"/>
                <w:szCs w:val="20"/>
              </w:rPr>
              <w:t>河道管理范围内有关活动（不含河道采砂）审批</w:t>
            </w:r>
          </w:p>
        </w:tc>
        <w:tc>
          <w:tcPr>
            <w:tcW w:w="1620" w:type="dxa"/>
            <w:tcBorders>
              <w:top w:val="single" w:sz="4" w:space="0" w:color="auto"/>
              <w:left w:val="nil"/>
              <w:bottom w:val="single" w:sz="4" w:space="0" w:color="auto"/>
              <w:right w:val="single" w:sz="4" w:space="0" w:color="auto"/>
            </w:tcBorders>
            <w:vAlign w:val="center"/>
          </w:tcPr>
          <w:p w:rsidR="00EB3D1F" w:rsidRDefault="00EB3D1F" w:rsidP="008C314D">
            <w:pPr>
              <w:jc w:val="left"/>
              <w:rPr>
                <w:rFonts w:ascii="宋体"/>
                <w:color w:val="000000"/>
                <w:kern w:val="0"/>
                <w:sz w:val="20"/>
                <w:szCs w:val="20"/>
              </w:rPr>
            </w:pPr>
            <w:r>
              <w:rPr>
                <w:rFonts w:ascii="宋体" w:hAnsi="宋体" w:cs="宋体" w:hint="eastAsia"/>
                <w:color w:val="000000"/>
                <w:kern w:val="0"/>
                <w:sz w:val="20"/>
                <w:szCs w:val="20"/>
              </w:rPr>
              <w:t>防洪影响评价报告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Default="00EB3D1F" w:rsidP="006652EA">
            <w:pPr>
              <w:jc w:val="center"/>
              <w:rPr>
                <w:rFonts w:ascii="宋体"/>
                <w:color w:val="000000"/>
                <w:kern w:val="0"/>
                <w:sz w:val="20"/>
                <w:szCs w:val="20"/>
              </w:rPr>
            </w:pPr>
            <w:r>
              <w:rPr>
                <w:rFonts w:ascii="宋体" w:cs="宋体" w:hint="eastAsia"/>
                <w:color w:val="000000"/>
                <w:kern w:val="0"/>
                <w:sz w:val="20"/>
                <w:szCs w:val="20"/>
              </w:rPr>
              <w:t>县行政审批局</w:t>
            </w:r>
          </w:p>
        </w:tc>
        <w:tc>
          <w:tcPr>
            <w:tcW w:w="5940" w:type="dxa"/>
            <w:tcBorders>
              <w:top w:val="single" w:sz="4" w:space="0" w:color="auto"/>
              <w:left w:val="nil"/>
              <w:bottom w:val="single" w:sz="4" w:space="0" w:color="auto"/>
              <w:right w:val="single" w:sz="4" w:space="0" w:color="auto"/>
            </w:tcBorders>
            <w:vAlign w:val="center"/>
          </w:tcPr>
          <w:p w:rsidR="00EB3D1F" w:rsidRDefault="00EB3D1F" w:rsidP="008C314D">
            <w:pPr>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《中华人民共和国河道管理条例》第二十五条</w:t>
            </w:r>
          </w:p>
          <w:p w:rsidR="00EB3D1F" w:rsidRDefault="00EB3D1F" w:rsidP="008C314D">
            <w:pPr>
              <w:jc w:val="left"/>
              <w:rPr>
                <w:rFonts w:ascii="宋体"/>
                <w:color w:val="000000"/>
                <w:kern w:val="0"/>
                <w:sz w:val="20"/>
                <w:szCs w:val="20"/>
              </w:rPr>
            </w:pPr>
            <w:r>
              <w:rPr>
                <w:rFonts w:ascii="宋体" w:hAnsi="宋体" w:cs="宋体"/>
                <w:color w:val="000000"/>
                <w:kern w:val="0"/>
                <w:sz w:val="20"/>
                <w:szCs w:val="20"/>
              </w:rPr>
              <w:t>2.</w:t>
            </w:r>
            <w:r>
              <w:rPr>
                <w:rFonts w:ascii="宋体" w:hAnsi="宋体" w:cs="宋体" w:hint="eastAsia"/>
                <w:color w:val="000000"/>
                <w:kern w:val="0"/>
                <w:sz w:val="20"/>
                <w:szCs w:val="20"/>
              </w:rPr>
              <w:t>《河北省水利工程管理条例》第十七条</w:t>
            </w:r>
          </w:p>
          <w:p w:rsidR="00EB3D1F" w:rsidRDefault="00EB3D1F" w:rsidP="008C314D">
            <w:pPr>
              <w:jc w:val="left"/>
              <w:rPr>
                <w:rFonts w:ascii="宋体"/>
                <w:color w:val="000000"/>
                <w:kern w:val="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《水利部、国家计划委员会河道管理范围建设项目管理的有关规定》（水政〔</w:t>
            </w:r>
            <w:r>
              <w:rPr>
                <w:rFonts w:ascii="宋体" w:hAnsi="宋体" w:cs="宋体"/>
                <w:color w:val="000000"/>
                <w:kern w:val="0"/>
                <w:sz w:val="20"/>
                <w:szCs w:val="20"/>
              </w:rPr>
              <w:t>1992</w:t>
            </w: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号）第五条</w:t>
            </w:r>
          </w:p>
          <w:p w:rsidR="00EB3D1F" w:rsidRDefault="00EB3D1F" w:rsidP="008C314D">
            <w:pPr>
              <w:jc w:val="left"/>
              <w:rPr>
                <w:rFonts w:ascii="宋体"/>
                <w:color w:val="000000"/>
                <w:kern w:val="0"/>
                <w:sz w:val="20"/>
                <w:szCs w:val="20"/>
              </w:rPr>
            </w:pPr>
            <w:r>
              <w:rPr>
                <w:rFonts w:ascii="宋体" w:hAnsi="宋体" w:cs="宋体"/>
                <w:color w:val="000000"/>
                <w:kern w:val="0"/>
                <w:sz w:val="20"/>
                <w:szCs w:val="20"/>
              </w:rPr>
              <w:t>4.</w:t>
            </w:r>
            <w:r>
              <w:rPr>
                <w:rFonts w:ascii="宋体" w:hAnsi="宋体" w:cs="宋体" w:hint="eastAsia"/>
                <w:color w:val="000000"/>
                <w:kern w:val="0"/>
                <w:sz w:val="20"/>
                <w:szCs w:val="20"/>
              </w:rPr>
              <w:t>《河北省河道管理范围内建设项目管理办法（暂行）》（冀水建管〔</w:t>
            </w:r>
            <w:r>
              <w:rPr>
                <w:rFonts w:ascii="宋体" w:hAnsi="宋体" w:cs="宋体"/>
                <w:color w:val="000000"/>
                <w:kern w:val="0"/>
                <w:sz w:val="20"/>
                <w:szCs w:val="20"/>
              </w:rPr>
              <w:t>2007</w:t>
            </w:r>
            <w:r>
              <w:rPr>
                <w:rFonts w:ascii="宋体" w:hAnsi="宋体" w:cs="宋体" w:hint="eastAsia"/>
                <w:color w:val="000000"/>
                <w:kern w:val="0"/>
                <w:sz w:val="20"/>
                <w:szCs w:val="20"/>
              </w:rPr>
              <w:t>〕</w:t>
            </w:r>
            <w:r>
              <w:rPr>
                <w:rFonts w:ascii="宋体" w:hAnsi="宋体" w:cs="宋体"/>
                <w:color w:val="000000"/>
                <w:kern w:val="0"/>
                <w:sz w:val="20"/>
                <w:szCs w:val="20"/>
              </w:rPr>
              <w:t>115</w:t>
            </w:r>
            <w:r>
              <w:rPr>
                <w:rFonts w:ascii="宋体" w:hAnsi="宋体" w:cs="宋体" w:hint="eastAsia"/>
                <w:color w:val="000000"/>
                <w:kern w:val="0"/>
                <w:sz w:val="20"/>
                <w:szCs w:val="20"/>
              </w:rPr>
              <w:t>号）第十条</w:t>
            </w:r>
          </w:p>
          <w:p w:rsidR="00EB3D1F" w:rsidRDefault="00EB3D1F" w:rsidP="008C314D">
            <w:pPr>
              <w:jc w:val="left"/>
              <w:rPr>
                <w:rFonts w:ascii="宋体"/>
                <w:color w:val="000000"/>
                <w:kern w:val="0"/>
                <w:sz w:val="20"/>
                <w:szCs w:val="20"/>
              </w:rPr>
            </w:pPr>
            <w:r>
              <w:rPr>
                <w:rFonts w:ascii="宋体" w:hAnsi="宋体" w:cs="宋体"/>
                <w:color w:val="000000"/>
                <w:kern w:val="0"/>
                <w:sz w:val="20"/>
                <w:szCs w:val="20"/>
              </w:rPr>
              <w:t>5.</w:t>
            </w:r>
            <w:r>
              <w:rPr>
                <w:rFonts w:ascii="宋体" w:hAnsi="宋体" w:cs="宋体" w:hint="eastAsia"/>
                <w:color w:val="000000"/>
                <w:kern w:val="0"/>
                <w:sz w:val="20"/>
                <w:szCs w:val="20"/>
              </w:rPr>
              <w:t>《水利部关于进一步加强和规范河道管理范围内建设项目审批管理的通知》（水建管〔</w:t>
            </w:r>
            <w:r>
              <w:rPr>
                <w:rFonts w:ascii="宋体" w:hAnsi="宋体" w:cs="宋体"/>
                <w:color w:val="000000"/>
                <w:kern w:val="0"/>
                <w:sz w:val="20"/>
                <w:szCs w:val="20"/>
              </w:rPr>
              <w:t>2001</w:t>
            </w:r>
            <w:r>
              <w:rPr>
                <w:rFonts w:ascii="宋体" w:hAnsi="宋体" w:cs="宋体" w:hint="eastAsia"/>
                <w:color w:val="000000"/>
                <w:kern w:val="0"/>
                <w:sz w:val="20"/>
                <w:szCs w:val="20"/>
              </w:rPr>
              <w:t>〕</w:t>
            </w:r>
            <w:r>
              <w:rPr>
                <w:rFonts w:ascii="宋体" w:hAnsi="宋体" w:cs="宋体"/>
                <w:color w:val="000000"/>
                <w:kern w:val="0"/>
                <w:sz w:val="20"/>
                <w:szCs w:val="20"/>
              </w:rPr>
              <w:t>618</w:t>
            </w:r>
            <w:r>
              <w:rPr>
                <w:rFonts w:ascii="宋体" w:hAnsi="宋体" w:cs="宋体" w:hint="eastAsia"/>
                <w:color w:val="000000"/>
                <w:kern w:val="0"/>
                <w:sz w:val="20"/>
                <w:szCs w:val="20"/>
              </w:rPr>
              <w:t>号）</w:t>
            </w:r>
          </w:p>
        </w:tc>
        <w:tc>
          <w:tcPr>
            <w:tcW w:w="1260" w:type="dxa"/>
            <w:tcBorders>
              <w:top w:val="single" w:sz="4" w:space="0" w:color="auto"/>
              <w:left w:val="nil"/>
              <w:bottom w:val="single" w:sz="4" w:space="0" w:color="auto"/>
              <w:right w:val="single" w:sz="4" w:space="0" w:color="auto"/>
            </w:tcBorders>
            <w:vAlign w:val="center"/>
          </w:tcPr>
          <w:p w:rsidR="00EB3D1F" w:rsidRDefault="00EB3D1F" w:rsidP="008C314D">
            <w:pPr>
              <w:jc w:val="left"/>
              <w:rPr>
                <w:rFonts w:ascii="宋体"/>
                <w:color w:val="000000"/>
                <w:kern w:val="0"/>
                <w:sz w:val="20"/>
                <w:szCs w:val="20"/>
              </w:rPr>
            </w:pPr>
            <w:r>
              <w:rPr>
                <w:rFonts w:ascii="宋体" w:hAnsi="宋体" w:cs="宋体" w:hint="eastAsia"/>
                <w:color w:val="000000"/>
                <w:kern w:val="0"/>
                <w:sz w:val="20"/>
                <w:szCs w:val="20"/>
              </w:rPr>
              <w:t>具有编制河道管理范围内防洪评价报告能力且具有独立法人资格的企事业单位</w:t>
            </w:r>
          </w:p>
        </w:tc>
        <w:tc>
          <w:tcPr>
            <w:tcW w:w="2520" w:type="dxa"/>
            <w:tcBorders>
              <w:top w:val="single" w:sz="4" w:space="0" w:color="auto"/>
              <w:left w:val="nil"/>
              <w:bottom w:val="single" w:sz="4" w:space="0" w:color="auto"/>
              <w:right w:val="single" w:sz="4" w:space="0" w:color="auto"/>
            </w:tcBorders>
            <w:vAlign w:val="center"/>
          </w:tcPr>
          <w:p w:rsidR="00EB3D1F" w:rsidRDefault="00EB3D1F" w:rsidP="008C314D">
            <w:pPr>
              <w:jc w:val="left"/>
              <w:rPr>
                <w:rFonts w:ascii="宋体"/>
                <w:color w:val="000000"/>
                <w:kern w:val="0"/>
                <w:sz w:val="20"/>
                <w:szCs w:val="20"/>
              </w:rPr>
            </w:pPr>
            <w:r>
              <w:rPr>
                <w:rFonts w:ascii="宋体" w:hAnsi="宋体" w:cs="宋体" w:hint="eastAsia"/>
                <w:color w:val="000000"/>
                <w:kern w:val="0"/>
                <w:sz w:val="20"/>
                <w:szCs w:val="20"/>
              </w:rPr>
              <w:t>除具备相应资质的中介机构编制外，也可由申请人自行编制</w:t>
            </w:r>
          </w:p>
        </w:tc>
      </w:tr>
      <w:tr w:rsidR="00EB3D1F" w:rsidRPr="008C314D">
        <w:trPr>
          <w:trHeight w:val="465"/>
        </w:trPr>
        <w:tc>
          <w:tcPr>
            <w:tcW w:w="436" w:type="dxa"/>
            <w:tcBorders>
              <w:top w:val="single" w:sz="4" w:space="0" w:color="auto"/>
              <w:left w:val="single" w:sz="4" w:space="0" w:color="auto"/>
              <w:bottom w:val="single" w:sz="4" w:space="0" w:color="auto"/>
              <w:right w:val="single" w:sz="4" w:space="0" w:color="auto"/>
            </w:tcBorders>
            <w:vAlign w:val="center"/>
          </w:tcPr>
          <w:p w:rsidR="00EB3D1F" w:rsidRDefault="00EB3D1F" w:rsidP="008C314D">
            <w:pPr>
              <w:jc w:val="center"/>
              <w:rPr>
                <w:rFonts w:ascii="宋体" w:cs="宋体"/>
                <w:kern w:val="0"/>
                <w:sz w:val="20"/>
                <w:szCs w:val="20"/>
              </w:rPr>
            </w:pPr>
            <w:r>
              <w:rPr>
                <w:rFonts w:ascii="宋体" w:cs="宋体"/>
                <w:kern w:val="0"/>
                <w:sz w:val="20"/>
                <w:szCs w:val="20"/>
              </w:rPr>
              <w:t>20</w:t>
            </w:r>
          </w:p>
        </w:tc>
        <w:tc>
          <w:tcPr>
            <w:tcW w:w="1369" w:type="dxa"/>
            <w:tcBorders>
              <w:top w:val="single" w:sz="4" w:space="0" w:color="auto"/>
              <w:left w:val="nil"/>
              <w:bottom w:val="single" w:sz="4" w:space="0" w:color="auto"/>
              <w:right w:val="single" w:sz="4" w:space="0" w:color="auto"/>
            </w:tcBorders>
            <w:vAlign w:val="center"/>
          </w:tcPr>
          <w:p w:rsidR="00EB3D1F" w:rsidRDefault="00EB3D1F" w:rsidP="008C314D">
            <w:pPr>
              <w:jc w:val="left"/>
              <w:rPr>
                <w:rFonts w:ascii="宋体"/>
                <w:color w:val="000000"/>
                <w:kern w:val="0"/>
                <w:sz w:val="20"/>
                <w:szCs w:val="20"/>
              </w:rPr>
            </w:pPr>
            <w:r>
              <w:rPr>
                <w:rFonts w:ascii="宋体" w:hAnsi="宋体" w:cs="宋体" w:hint="eastAsia"/>
                <w:color w:val="000000"/>
                <w:kern w:val="0"/>
                <w:sz w:val="20"/>
                <w:szCs w:val="20"/>
              </w:rPr>
              <w:t>非防洪建设项目洪水影响评价报告审批</w:t>
            </w:r>
          </w:p>
        </w:tc>
        <w:tc>
          <w:tcPr>
            <w:tcW w:w="1620" w:type="dxa"/>
            <w:tcBorders>
              <w:top w:val="single" w:sz="4" w:space="0" w:color="auto"/>
              <w:left w:val="nil"/>
              <w:bottom w:val="single" w:sz="4" w:space="0" w:color="auto"/>
              <w:right w:val="single" w:sz="4" w:space="0" w:color="auto"/>
            </w:tcBorders>
            <w:vAlign w:val="center"/>
          </w:tcPr>
          <w:p w:rsidR="00EB3D1F" w:rsidRDefault="00EB3D1F" w:rsidP="008C314D">
            <w:pPr>
              <w:jc w:val="left"/>
              <w:rPr>
                <w:rFonts w:ascii="宋体"/>
                <w:color w:val="000000"/>
                <w:kern w:val="0"/>
                <w:sz w:val="20"/>
                <w:szCs w:val="20"/>
              </w:rPr>
            </w:pPr>
            <w:r>
              <w:rPr>
                <w:rFonts w:ascii="宋体" w:hAnsi="宋体" w:cs="宋体" w:hint="eastAsia"/>
                <w:color w:val="000000"/>
                <w:kern w:val="0"/>
                <w:sz w:val="20"/>
                <w:szCs w:val="20"/>
              </w:rPr>
              <w:t>防洪影响评价报告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Default="00EB3D1F" w:rsidP="006652EA">
            <w:pPr>
              <w:jc w:val="center"/>
              <w:rPr>
                <w:rFonts w:ascii="宋体"/>
                <w:color w:val="000000"/>
                <w:kern w:val="0"/>
                <w:sz w:val="20"/>
                <w:szCs w:val="20"/>
              </w:rPr>
            </w:pPr>
            <w:r>
              <w:rPr>
                <w:rFonts w:ascii="宋体" w:cs="宋体" w:hint="eastAsia"/>
                <w:color w:val="000000"/>
                <w:kern w:val="0"/>
                <w:sz w:val="20"/>
                <w:szCs w:val="20"/>
              </w:rPr>
              <w:t>县行政审批局</w:t>
            </w:r>
          </w:p>
        </w:tc>
        <w:tc>
          <w:tcPr>
            <w:tcW w:w="5940" w:type="dxa"/>
            <w:tcBorders>
              <w:top w:val="single" w:sz="4" w:space="0" w:color="auto"/>
              <w:left w:val="nil"/>
              <w:bottom w:val="single" w:sz="4" w:space="0" w:color="auto"/>
              <w:right w:val="single" w:sz="4" w:space="0" w:color="auto"/>
            </w:tcBorders>
            <w:vAlign w:val="center"/>
          </w:tcPr>
          <w:p w:rsidR="00EB3D1F" w:rsidRDefault="00EB3D1F" w:rsidP="008C314D">
            <w:pPr>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《中华人民共和国防洪法》第三十三条</w:t>
            </w:r>
          </w:p>
          <w:p w:rsidR="00EB3D1F" w:rsidRDefault="00EB3D1F" w:rsidP="008C314D">
            <w:pPr>
              <w:jc w:val="left"/>
              <w:rPr>
                <w:rFonts w:ascii="宋体"/>
                <w:color w:val="000000"/>
                <w:kern w:val="0"/>
                <w:sz w:val="20"/>
                <w:szCs w:val="20"/>
              </w:rPr>
            </w:pPr>
            <w:r>
              <w:rPr>
                <w:rFonts w:ascii="宋体" w:hAnsi="宋体" w:cs="宋体"/>
                <w:color w:val="000000"/>
                <w:kern w:val="0"/>
                <w:sz w:val="20"/>
                <w:szCs w:val="20"/>
              </w:rPr>
              <w:t xml:space="preserve">2. </w:t>
            </w:r>
            <w:r>
              <w:rPr>
                <w:rFonts w:ascii="宋体" w:hAnsi="宋体" w:cs="宋体" w:hint="eastAsia"/>
                <w:color w:val="000000"/>
                <w:kern w:val="0"/>
                <w:sz w:val="20"/>
                <w:szCs w:val="20"/>
              </w:rPr>
              <w:t>《水利部、国家计划委员会河道管理范围建设项目管理的有关规定》（水政〔</w:t>
            </w:r>
            <w:r>
              <w:rPr>
                <w:rFonts w:ascii="宋体" w:hAnsi="宋体" w:cs="宋体"/>
                <w:color w:val="000000"/>
                <w:kern w:val="0"/>
                <w:sz w:val="20"/>
                <w:szCs w:val="20"/>
              </w:rPr>
              <w:t>1992</w:t>
            </w: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号）第五条</w:t>
            </w:r>
          </w:p>
          <w:p w:rsidR="00EB3D1F" w:rsidRDefault="00EB3D1F" w:rsidP="008C314D">
            <w:pPr>
              <w:jc w:val="left"/>
              <w:rPr>
                <w:rFonts w:ascii="宋体"/>
                <w:color w:val="000000"/>
                <w:kern w:val="0"/>
                <w:sz w:val="20"/>
                <w:szCs w:val="20"/>
              </w:rPr>
            </w:pPr>
            <w:r>
              <w:rPr>
                <w:rFonts w:ascii="宋体" w:hAnsi="宋体" w:cs="宋体"/>
                <w:color w:val="000000"/>
                <w:kern w:val="0"/>
                <w:sz w:val="20"/>
                <w:szCs w:val="20"/>
              </w:rPr>
              <w:t xml:space="preserve">3. </w:t>
            </w:r>
            <w:r>
              <w:rPr>
                <w:rFonts w:ascii="宋体" w:hAnsi="宋体" w:cs="宋体" w:hint="eastAsia"/>
                <w:color w:val="000000"/>
                <w:kern w:val="0"/>
                <w:sz w:val="20"/>
                <w:szCs w:val="20"/>
              </w:rPr>
              <w:t>《河北省河道管理范围内建设项目管理办法（暂行）》（冀水建管〔</w:t>
            </w:r>
            <w:r>
              <w:rPr>
                <w:rFonts w:ascii="宋体" w:hAnsi="宋体" w:cs="宋体"/>
                <w:color w:val="000000"/>
                <w:kern w:val="0"/>
                <w:sz w:val="20"/>
                <w:szCs w:val="20"/>
              </w:rPr>
              <w:t>2007</w:t>
            </w:r>
            <w:r>
              <w:rPr>
                <w:rFonts w:ascii="宋体" w:hAnsi="宋体" w:cs="宋体" w:hint="eastAsia"/>
                <w:color w:val="000000"/>
                <w:kern w:val="0"/>
                <w:sz w:val="20"/>
                <w:szCs w:val="20"/>
              </w:rPr>
              <w:t>〕</w:t>
            </w:r>
            <w:r>
              <w:rPr>
                <w:rFonts w:ascii="宋体" w:hAnsi="宋体" w:cs="宋体"/>
                <w:color w:val="000000"/>
                <w:kern w:val="0"/>
                <w:sz w:val="20"/>
                <w:szCs w:val="20"/>
              </w:rPr>
              <w:t>115</w:t>
            </w:r>
            <w:r>
              <w:rPr>
                <w:rFonts w:ascii="宋体" w:hAnsi="宋体" w:cs="宋体" w:hint="eastAsia"/>
                <w:color w:val="000000"/>
                <w:kern w:val="0"/>
                <w:sz w:val="20"/>
                <w:szCs w:val="20"/>
              </w:rPr>
              <w:t>号）第十条</w:t>
            </w:r>
          </w:p>
          <w:p w:rsidR="00EB3D1F" w:rsidRDefault="00EB3D1F" w:rsidP="008C314D">
            <w:pPr>
              <w:jc w:val="left"/>
              <w:rPr>
                <w:rFonts w:ascii="宋体"/>
                <w:color w:val="000000"/>
                <w:kern w:val="0"/>
                <w:sz w:val="20"/>
                <w:szCs w:val="20"/>
              </w:rPr>
            </w:pPr>
            <w:r>
              <w:rPr>
                <w:rFonts w:ascii="宋体" w:hAnsi="宋体" w:cs="宋体"/>
                <w:color w:val="000000"/>
                <w:kern w:val="0"/>
                <w:sz w:val="20"/>
                <w:szCs w:val="20"/>
              </w:rPr>
              <w:t xml:space="preserve">4. </w:t>
            </w:r>
            <w:r>
              <w:rPr>
                <w:rFonts w:ascii="宋体" w:hAnsi="宋体" w:cs="宋体" w:hint="eastAsia"/>
                <w:color w:val="000000"/>
                <w:kern w:val="0"/>
                <w:sz w:val="20"/>
                <w:szCs w:val="20"/>
              </w:rPr>
              <w:t>《水利部关于进一步加强和规范河道管理范围内建设项目审批管理的通知》（水建管〔</w:t>
            </w:r>
            <w:r>
              <w:rPr>
                <w:rFonts w:ascii="宋体" w:hAnsi="宋体" w:cs="宋体"/>
                <w:color w:val="000000"/>
                <w:kern w:val="0"/>
                <w:sz w:val="20"/>
                <w:szCs w:val="20"/>
              </w:rPr>
              <w:t>2001</w:t>
            </w:r>
            <w:r>
              <w:rPr>
                <w:rFonts w:ascii="宋体" w:hAnsi="宋体" w:cs="宋体" w:hint="eastAsia"/>
                <w:color w:val="000000"/>
                <w:kern w:val="0"/>
                <w:sz w:val="20"/>
                <w:szCs w:val="20"/>
              </w:rPr>
              <w:t>〕</w:t>
            </w:r>
            <w:r>
              <w:rPr>
                <w:rFonts w:ascii="宋体" w:hAnsi="宋体" w:cs="宋体"/>
                <w:color w:val="000000"/>
                <w:kern w:val="0"/>
                <w:sz w:val="20"/>
                <w:szCs w:val="20"/>
              </w:rPr>
              <w:t>618</w:t>
            </w:r>
            <w:r>
              <w:rPr>
                <w:rFonts w:ascii="宋体" w:hAnsi="宋体" w:cs="宋体" w:hint="eastAsia"/>
                <w:color w:val="000000"/>
                <w:kern w:val="0"/>
                <w:sz w:val="20"/>
                <w:szCs w:val="20"/>
              </w:rPr>
              <w:t>号）</w:t>
            </w:r>
          </w:p>
        </w:tc>
        <w:tc>
          <w:tcPr>
            <w:tcW w:w="1260" w:type="dxa"/>
            <w:tcBorders>
              <w:top w:val="single" w:sz="4" w:space="0" w:color="auto"/>
              <w:left w:val="nil"/>
              <w:bottom w:val="single" w:sz="4" w:space="0" w:color="auto"/>
              <w:right w:val="single" w:sz="4" w:space="0" w:color="auto"/>
            </w:tcBorders>
            <w:vAlign w:val="center"/>
          </w:tcPr>
          <w:p w:rsidR="00EB3D1F" w:rsidRDefault="00EB3D1F" w:rsidP="008C314D">
            <w:pPr>
              <w:jc w:val="left"/>
              <w:rPr>
                <w:rFonts w:ascii="宋体"/>
                <w:color w:val="000000"/>
                <w:kern w:val="0"/>
                <w:sz w:val="20"/>
                <w:szCs w:val="20"/>
              </w:rPr>
            </w:pPr>
            <w:r>
              <w:rPr>
                <w:rFonts w:ascii="宋体" w:hAnsi="宋体" w:cs="宋体" w:hint="eastAsia"/>
                <w:color w:val="000000"/>
                <w:kern w:val="0"/>
                <w:sz w:val="20"/>
                <w:szCs w:val="20"/>
              </w:rPr>
              <w:t>具有相应水利（水电）工程勘测设计资质的企事业单位</w:t>
            </w:r>
          </w:p>
        </w:tc>
        <w:tc>
          <w:tcPr>
            <w:tcW w:w="2520" w:type="dxa"/>
            <w:tcBorders>
              <w:top w:val="single" w:sz="4" w:space="0" w:color="auto"/>
              <w:left w:val="nil"/>
              <w:bottom w:val="single" w:sz="4" w:space="0" w:color="auto"/>
              <w:right w:val="single" w:sz="4" w:space="0" w:color="auto"/>
            </w:tcBorders>
            <w:vAlign w:val="center"/>
          </w:tcPr>
          <w:p w:rsidR="00EB3D1F" w:rsidRDefault="00EB3D1F" w:rsidP="008C314D">
            <w:pPr>
              <w:jc w:val="left"/>
              <w:rPr>
                <w:rFonts w:ascii="宋体"/>
                <w:color w:val="000000"/>
                <w:kern w:val="0"/>
                <w:sz w:val="20"/>
                <w:szCs w:val="20"/>
              </w:rPr>
            </w:pPr>
            <w:r>
              <w:rPr>
                <w:rFonts w:ascii="宋体" w:hAnsi="宋体" w:cs="宋体" w:hint="eastAsia"/>
                <w:color w:val="000000"/>
                <w:kern w:val="0"/>
                <w:sz w:val="20"/>
                <w:szCs w:val="20"/>
              </w:rPr>
              <w:t>除具备相应资质的中介机构编制外，也可由申请人自行编制</w:t>
            </w:r>
          </w:p>
        </w:tc>
      </w:tr>
      <w:tr w:rsidR="00EB3D1F" w:rsidRPr="008C314D">
        <w:trPr>
          <w:trHeight w:val="2295"/>
        </w:trPr>
        <w:tc>
          <w:tcPr>
            <w:tcW w:w="436" w:type="dxa"/>
            <w:tcBorders>
              <w:top w:val="single" w:sz="4" w:space="0" w:color="auto"/>
              <w:left w:val="single" w:sz="4" w:space="0" w:color="auto"/>
              <w:bottom w:val="single" w:sz="4" w:space="0" w:color="auto"/>
              <w:right w:val="single" w:sz="4" w:space="0" w:color="auto"/>
            </w:tcBorders>
            <w:vAlign w:val="center"/>
          </w:tcPr>
          <w:p w:rsidR="00EB3D1F" w:rsidRPr="000608A6" w:rsidRDefault="00EB3D1F" w:rsidP="009D01A5">
            <w:pPr>
              <w:widowControl/>
              <w:jc w:val="center"/>
              <w:rPr>
                <w:rFonts w:ascii="宋体"/>
                <w:kern w:val="0"/>
                <w:sz w:val="20"/>
                <w:szCs w:val="20"/>
              </w:rPr>
            </w:pPr>
            <w:r>
              <w:rPr>
                <w:rFonts w:ascii="宋体" w:cs="宋体"/>
                <w:kern w:val="0"/>
                <w:sz w:val="20"/>
                <w:szCs w:val="20"/>
              </w:rPr>
              <w:t>21</w:t>
            </w:r>
          </w:p>
        </w:tc>
        <w:tc>
          <w:tcPr>
            <w:tcW w:w="1369" w:type="dxa"/>
            <w:tcBorders>
              <w:top w:val="single" w:sz="4" w:space="0" w:color="auto"/>
              <w:left w:val="nil"/>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sidRPr="000608A6">
              <w:rPr>
                <w:rFonts w:ascii="宋体" w:hAnsi="宋体" w:cs="宋体" w:hint="eastAsia"/>
                <w:color w:val="000000"/>
                <w:kern w:val="0"/>
                <w:sz w:val="20"/>
                <w:szCs w:val="20"/>
              </w:rPr>
              <w:t>河道采砂许可</w:t>
            </w:r>
          </w:p>
        </w:tc>
        <w:tc>
          <w:tcPr>
            <w:tcW w:w="1620" w:type="dxa"/>
            <w:tcBorders>
              <w:top w:val="single" w:sz="4" w:space="0" w:color="auto"/>
              <w:left w:val="nil"/>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sidRPr="000608A6">
              <w:rPr>
                <w:rFonts w:ascii="宋体" w:hAnsi="宋体" w:cs="宋体" w:hint="eastAsia"/>
                <w:color w:val="000000"/>
                <w:kern w:val="0"/>
                <w:sz w:val="20"/>
                <w:szCs w:val="20"/>
              </w:rPr>
              <w:t>河道采砂可行性论证报告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0608A6" w:rsidRDefault="00EB3D1F" w:rsidP="006652EA">
            <w:pPr>
              <w:widowControl/>
              <w:jc w:val="center"/>
              <w:rPr>
                <w:rFonts w:ascii="宋体"/>
                <w:color w:val="000000"/>
                <w:kern w:val="0"/>
                <w:sz w:val="20"/>
                <w:szCs w:val="20"/>
              </w:rPr>
            </w:pPr>
            <w:r>
              <w:rPr>
                <w:rFonts w:ascii="宋体" w:hAnsi="宋体" w:cs="宋体" w:hint="eastAsia"/>
                <w:kern w:val="0"/>
                <w:sz w:val="20"/>
                <w:szCs w:val="20"/>
              </w:rPr>
              <w:t>县行政审批局</w:t>
            </w:r>
          </w:p>
        </w:tc>
        <w:tc>
          <w:tcPr>
            <w:tcW w:w="5940" w:type="dxa"/>
            <w:tcBorders>
              <w:top w:val="single" w:sz="4" w:space="0" w:color="auto"/>
              <w:left w:val="nil"/>
              <w:bottom w:val="single" w:sz="4" w:space="0" w:color="auto"/>
              <w:right w:val="single" w:sz="4" w:space="0" w:color="auto"/>
            </w:tcBorders>
            <w:vAlign w:val="center"/>
          </w:tcPr>
          <w:p w:rsidR="00EB3D1F" w:rsidRDefault="00EB3D1F" w:rsidP="008C314D">
            <w:pPr>
              <w:widowControl/>
              <w:jc w:val="left"/>
              <w:rPr>
                <w:rFonts w:ascii="宋体"/>
                <w:color w:val="000000"/>
                <w:kern w:val="0"/>
                <w:sz w:val="20"/>
                <w:szCs w:val="20"/>
              </w:rPr>
            </w:pPr>
            <w:r w:rsidRPr="000608A6">
              <w:rPr>
                <w:rFonts w:ascii="宋体" w:hAnsi="宋体" w:cs="宋体"/>
                <w:color w:val="000000"/>
                <w:kern w:val="0"/>
                <w:sz w:val="20"/>
                <w:szCs w:val="20"/>
              </w:rPr>
              <w:t>1</w:t>
            </w:r>
            <w:r>
              <w:rPr>
                <w:rFonts w:ascii="宋体" w:hAnsi="宋体" w:cs="宋体" w:hint="eastAsia"/>
                <w:color w:val="000000"/>
                <w:kern w:val="0"/>
                <w:sz w:val="20"/>
                <w:szCs w:val="20"/>
              </w:rPr>
              <w:t>．</w:t>
            </w:r>
            <w:r w:rsidRPr="000608A6">
              <w:rPr>
                <w:rFonts w:ascii="宋体" w:hAnsi="宋体" w:cs="宋体" w:hint="eastAsia"/>
                <w:color w:val="000000"/>
                <w:kern w:val="0"/>
                <w:sz w:val="20"/>
                <w:szCs w:val="20"/>
              </w:rPr>
              <w:t>《中华人民共和国水法》第三十九条</w:t>
            </w:r>
          </w:p>
          <w:p w:rsidR="00EB3D1F" w:rsidRDefault="00EB3D1F" w:rsidP="008C314D">
            <w:pPr>
              <w:widowControl/>
              <w:jc w:val="left"/>
              <w:rPr>
                <w:rFonts w:ascii="宋体"/>
                <w:color w:val="000000"/>
                <w:kern w:val="0"/>
                <w:sz w:val="20"/>
                <w:szCs w:val="20"/>
              </w:rPr>
            </w:pPr>
            <w:r w:rsidRPr="000608A6">
              <w:rPr>
                <w:rFonts w:ascii="宋体"/>
                <w:color w:val="000000"/>
                <w:kern w:val="0"/>
                <w:sz w:val="20"/>
                <w:szCs w:val="20"/>
              </w:rPr>
              <w:br w:type="page"/>
            </w:r>
            <w:r w:rsidRPr="000608A6">
              <w:rPr>
                <w:rFonts w:ascii="宋体" w:hAnsi="宋体" w:cs="宋体"/>
                <w:color w:val="000000"/>
                <w:kern w:val="0"/>
                <w:sz w:val="20"/>
                <w:szCs w:val="20"/>
              </w:rPr>
              <w:t>2</w:t>
            </w:r>
            <w:r>
              <w:rPr>
                <w:rFonts w:ascii="宋体" w:hAnsi="宋体" w:cs="宋体" w:hint="eastAsia"/>
                <w:color w:val="000000"/>
                <w:kern w:val="0"/>
                <w:sz w:val="20"/>
                <w:szCs w:val="20"/>
              </w:rPr>
              <w:t>．</w:t>
            </w:r>
            <w:r w:rsidRPr="000608A6">
              <w:rPr>
                <w:rFonts w:ascii="宋体" w:hAnsi="宋体" w:cs="宋体" w:hint="eastAsia"/>
                <w:color w:val="000000"/>
                <w:kern w:val="0"/>
                <w:sz w:val="20"/>
                <w:szCs w:val="20"/>
              </w:rPr>
              <w:t>《中华人民共和国河道管理条例》</w:t>
            </w:r>
            <w:r w:rsidRPr="000608A6">
              <w:rPr>
                <w:rFonts w:ascii="宋体" w:hAnsi="宋体" w:cs="宋体"/>
                <w:color w:val="000000"/>
                <w:kern w:val="0"/>
                <w:sz w:val="20"/>
                <w:szCs w:val="20"/>
              </w:rPr>
              <w:t>(</w:t>
            </w:r>
            <w:r w:rsidRPr="000608A6">
              <w:rPr>
                <w:rFonts w:ascii="宋体" w:hAnsi="宋体" w:cs="宋体" w:hint="eastAsia"/>
                <w:color w:val="000000"/>
                <w:kern w:val="0"/>
                <w:sz w:val="20"/>
                <w:szCs w:val="20"/>
              </w:rPr>
              <w:t>国务院令第</w:t>
            </w:r>
            <w:r w:rsidRPr="000608A6">
              <w:rPr>
                <w:rFonts w:ascii="宋体" w:hAnsi="宋体" w:cs="宋体"/>
                <w:color w:val="000000"/>
                <w:kern w:val="0"/>
                <w:sz w:val="20"/>
                <w:szCs w:val="20"/>
              </w:rPr>
              <w:t>3</w:t>
            </w:r>
            <w:r w:rsidRPr="000608A6">
              <w:rPr>
                <w:rFonts w:ascii="宋体" w:hAnsi="宋体" w:cs="宋体" w:hint="eastAsia"/>
                <w:color w:val="000000"/>
                <w:kern w:val="0"/>
                <w:sz w:val="20"/>
                <w:szCs w:val="20"/>
              </w:rPr>
              <w:t>号</w:t>
            </w:r>
            <w:r w:rsidRPr="000608A6">
              <w:rPr>
                <w:rFonts w:ascii="宋体" w:hAnsi="宋体" w:cs="宋体"/>
                <w:color w:val="000000"/>
                <w:kern w:val="0"/>
                <w:sz w:val="20"/>
                <w:szCs w:val="20"/>
              </w:rPr>
              <w:t>)</w:t>
            </w:r>
            <w:r w:rsidRPr="000608A6">
              <w:rPr>
                <w:rFonts w:ascii="宋体" w:hAnsi="宋体" w:cs="宋体" w:hint="eastAsia"/>
                <w:color w:val="000000"/>
                <w:kern w:val="0"/>
                <w:sz w:val="20"/>
                <w:szCs w:val="20"/>
              </w:rPr>
              <w:t>第二十五条</w:t>
            </w:r>
          </w:p>
          <w:p w:rsidR="00EB3D1F" w:rsidRDefault="00EB3D1F" w:rsidP="008C314D">
            <w:pPr>
              <w:widowControl/>
              <w:jc w:val="left"/>
              <w:rPr>
                <w:rFonts w:ascii="宋体"/>
                <w:color w:val="000000"/>
                <w:kern w:val="0"/>
                <w:sz w:val="20"/>
                <w:szCs w:val="20"/>
              </w:rPr>
            </w:pPr>
            <w:r w:rsidRPr="000608A6">
              <w:rPr>
                <w:rFonts w:ascii="宋体"/>
                <w:color w:val="000000"/>
                <w:kern w:val="0"/>
                <w:sz w:val="20"/>
                <w:szCs w:val="20"/>
              </w:rPr>
              <w:br w:type="page"/>
            </w:r>
            <w:r w:rsidRPr="000608A6">
              <w:rPr>
                <w:rFonts w:ascii="宋体" w:hAnsi="宋体" w:cs="宋体"/>
                <w:color w:val="000000"/>
                <w:kern w:val="0"/>
                <w:sz w:val="20"/>
                <w:szCs w:val="20"/>
              </w:rPr>
              <w:t>3</w:t>
            </w:r>
            <w:r>
              <w:rPr>
                <w:rFonts w:ascii="宋体" w:hAnsi="宋体" w:cs="宋体" w:hint="eastAsia"/>
                <w:color w:val="000000"/>
                <w:kern w:val="0"/>
                <w:sz w:val="20"/>
                <w:szCs w:val="20"/>
              </w:rPr>
              <w:t>．</w:t>
            </w:r>
            <w:r w:rsidRPr="000608A6">
              <w:rPr>
                <w:rFonts w:ascii="宋体" w:hAnsi="宋体" w:cs="宋体" w:hint="eastAsia"/>
                <w:color w:val="000000"/>
                <w:kern w:val="0"/>
                <w:sz w:val="20"/>
                <w:szCs w:val="20"/>
              </w:rPr>
              <w:t>《河北省河道采砂管理规定》</w:t>
            </w:r>
            <w:r w:rsidRPr="000608A6">
              <w:rPr>
                <w:rFonts w:ascii="宋体" w:hAnsi="宋体" w:cs="宋体"/>
                <w:color w:val="000000"/>
                <w:kern w:val="0"/>
                <w:sz w:val="20"/>
                <w:szCs w:val="20"/>
              </w:rPr>
              <w:t>(</w:t>
            </w:r>
            <w:r w:rsidRPr="000608A6">
              <w:rPr>
                <w:rFonts w:ascii="宋体" w:hAnsi="宋体" w:cs="宋体" w:hint="eastAsia"/>
                <w:color w:val="000000"/>
                <w:kern w:val="0"/>
                <w:sz w:val="20"/>
                <w:szCs w:val="20"/>
              </w:rPr>
              <w:t>省政府令〔</w:t>
            </w:r>
            <w:r w:rsidRPr="000608A6">
              <w:rPr>
                <w:rFonts w:ascii="宋体" w:hAnsi="宋体" w:cs="宋体"/>
                <w:color w:val="000000"/>
                <w:kern w:val="0"/>
                <w:sz w:val="20"/>
                <w:szCs w:val="20"/>
              </w:rPr>
              <w:t>2008</w:t>
            </w:r>
            <w:r w:rsidRPr="000608A6">
              <w:rPr>
                <w:rFonts w:ascii="宋体" w:hAnsi="宋体" w:cs="宋体" w:hint="eastAsia"/>
                <w:color w:val="000000"/>
                <w:kern w:val="0"/>
                <w:sz w:val="20"/>
                <w:szCs w:val="20"/>
              </w:rPr>
              <w:t>〕第</w:t>
            </w:r>
            <w:r w:rsidRPr="000608A6">
              <w:rPr>
                <w:rFonts w:ascii="宋体" w:hAnsi="宋体" w:cs="宋体"/>
                <w:color w:val="000000"/>
                <w:kern w:val="0"/>
                <w:sz w:val="20"/>
                <w:szCs w:val="20"/>
              </w:rPr>
              <w:t>3</w:t>
            </w:r>
            <w:r w:rsidRPr="000608A6">
              <w:rPr>
                <w:rFonts w:ascii="宋体" w:hAnsi="宋体" w:cs="宋体" w:hint="eastAsia"/>
                <w:color w:val="000000"/>
                <w:kern w:val="0"/>
                <w:sz w:val="20"/>
                <w:szCs w:val="20"/>
              </w:rPr>
              <w:t>号公布，省政府令〔</w:t>
            </w:r>
            <w:r w:rsidRPr="000608A6">
              <w:rPr>
                <w:rFonts w:ascii="宋体" w:hAnsi="宋体" w:cs="宋体"/>
                <w:color w:val="000000"/>
                <w:kern w:val="0"/>
                <w:sz w:val="20"/>
                <w:szCs w:val="20"/>
              </w:rPr>
              <w:t>2011</w:t>
            </w:r>
            <w:r w:rsidRPr="000608A6">
              <w:rPr>
                <w:rFonts w:ascii="宋体" w:hAnsi="宋体" w:cs="宋体" w:hint="eastAsia"/>
                <w:color w:val="000000"/>
                <w:kern w:val="0"/>
                <w:sz w:val="20"/>
                <w:szCs w:val="20"/>
              </w:rPr>
              <w:t>〕第</w:t>
            </w:r>
            <w:r w:rsidRPr="000608A6">
              <w:rPr>
                <w:rFonts w:ascii="宋体" w:hAnsi="宋体" w:cs="宋体"/>
                <w:color w:val="000000"/>
                <w:kern w:val="0"/>
                <w:sz w:val="20"/>
                <w:szCs w:val="20"/>
              </w:rPr>
              <w:t>17</w:t>
            </w:r>
            <w:r w:rsidRPr="000608A6">
              <w:rPr>
                <w:rFonts w:ascii="宋体" w:hAnsi="宋体" w:cs="宋体" w:hint="eastAsia"/>
                <w:color w:val="000000"/>
                <w:kern w:val="0"/>
                <w:sz w:val="20"/>
                <w:szCs w:val="20"/>
              </w:rPr>
              <w:t>号、〔</w:t>
            </w:r>
            <w:r w:rsidRPr="000608A6">
              <w:rPr>
                <w:rFonts w:ascii="宋体" w:hAnsi="宋体" w:cs="宋体"/>
                <w:color w:val="000000"/>
                <w:kern w:val="0"/>
                <w:sz w:val="20"/>
                <w:szCs w:val="20"/>
              </w:rPr>
              <w:t>2013</w:t>
            </w:r>
            <w:r w:rsidRPr="000608A6">
              <w:rPr>
                <w:rFonts w:ascii="宋体" w:hAnsi="宋体" w:cs="宋体" w:hint="eastAsia"/>
                <w:color w:val="000000"/>
                <w:kern w:val="0"/>
                <w:sz w:val="20"/>
                <w:szCs w:val="20"/>
              </w:rPr>
              <w:t>〕第</w:t>
            </w:r>
            <w:r w:rsidRPr="000608A6">
              <w:rPr>
                <w:rFonts w:ascii="宋体" w:hAnsi="宋体" w:cs="宋体"/>
                <w:color w:val="000000"/>
                <w:kern w:val="0"/>
                <w:sz w:val="20"/>
                <w:szCs w:val="20"/>
              </w:rPr>
              <w:t>2</w:t>
            </w:r>
            <w:r w:rsidRPr="000608A6">
              <w:rPr>
                <w:rFonts w:ascii="宋体" w:hAnsi="宋体" w:cs="宋体" w:hint="eastAsia"/>
                <w:color w:val="000000"/>
                <w:kern w:val="0"/>
                <w:sz w:val="20"/>
                <w:szCs w:val="20"/>
              </w:rPr>
              <w:t>号修正</w:t>
            </w:r>
            <w:r w:rsidRPr="000608A6">
              <w:rPr>
                <w:rFonts w:ascii="宋体" w:hAnsi="宋体" w:cs="宋体"/>
                <w:color w:val="000000"/>
                <w:kern w:val="0"/>
                <w:sz w:val="20"/>
                <w:szCs w:val="20"/>
              </w:rPr>
              <w:t>)</w:t>
            </w:r>
            <w:r w:rsidRPr="000608A6">
              <w:rPr>
                <w:rFonts w:ascii="宋体" w:hAnsi="宋体" w:cs="宋体"/>
                <w:color w:val="000000"/>
                <w:kern w:val="0"/>
                <w:sz w:val="20"/>
                <w:szCs w:val="20"/>
              </w:rPr>
              <w:br w:type="page"/>
            </w:r>
          </w:p>
          <w:p w:rsidR="00EB3D1F" w:rsidRPr="000608A6" w:rsidRDefault="00EB3D1F" w:rsidP="008C314D">
            <w:pPr>
              <w:widowControl/>
              <w:jc w:val="left"/>
              <w:rPr>
                <w:rFonts w:ascii="宋体"/>
                <w:color w:val="000000"/>
                <w:kern w:val="0"/>
                <w:sz w:val="20"/>
                <w:szCs w:val="20"/>
              </w:rPr>
            </w:pPr>
            <w:r w:rsidRPr="000608A6">
              <w:rPr>
                <w:rFonts w:ascii="宋体" w:hAnsi="宋体" w:cs="宋体"/>
                <w:color w:val="000000"/>
                <w:kern w:val="0"/>
                <w:sz w:val="20"/>
                <w:szCs w:val="20"/>
              </w:rPr>
              <w:t>4</w:t>
            </w:r>
            <w:r>
              <w:rPr>
                <w:rFonts w:ascii="宋体" w:hAnsi="宋体" w:cs="宋体" w:hint="eastAsia"/>
                <w:color w:val="000000"/>
                <w:kern w:val="0"/>
                <w:sz w:val="20"/>
                <w:szCs w:val="20"/>
              </w:rPr>
              <w:t>．</w:t>
            </w:r>
            <w:r w:rsidRPr="000608A6">
              <w:rPr>
                <w:rFonts w:ascii="宋体" w:hAnsi="宋体" w:cs="宋体" w:hint="eastAsia"/>
                <w:color w:val="000000"/>
                <w:kern w:val="0"/>
                <w:sz w:val="20"/>
                <w:szCs w:val="20"/>
              </w:rPr>
              <w:t>《河北省河道采砂项目可行性论证报告编制规程》</w:t>
            </w:r>
            <w:r w:rsidRPr="000608A6">
              <w:rPr>
                <w:rFonts w:ascii="宋体" w:hAnsi="宋体" w:cs="宋体"/>
                <w:color w:val="000000"/>
                <w:kern w:val="0"/>
                <w:sz w:val="20"/>
                <w:szCs w:val="20"/>
              </w:rPr>
              <w:t>3.4</w:t>
            </w:r>
          </w:p>
        </w:tc>
        <w:tc>
          <w:tcPr>
            <w:tcW w:w="1260" w:type="dxa"/>
            <w:tcBorders>
              <w:top w:val="single" w:sz="4" w:space="0" w:color="auto"/>
              <w:left w:val="nil"/>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sidRPr="000608A6">
              <w:rPr>
                <w:rFonts w:ascii="宋体" w:hAnsi="宋体" w:cs="宋体" w:hint="eastAsia"/>
                <w:color w:val="000000"/>
                <w:kern w:val="0"/>
                <w:sz w:val="20"/>
                <w:szCs w:val="20"/>
              </w:rPr>
              <w:t>具备河道整治规划设计相应资质的单位</w:t>
            </w:r>
          </w:p>
        </w:tc>
        <w:tc>
          <w:tcPr>
            <w:tcW w:w="2520" w:type="dxa"/>
            <w:tcBorders>
              <w:top w:val="single" w:sz="4" w:space="0" w:color="auto"/>
              <w:left w:val="nil"/>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sidRPr="000608A6">
              <w:rPr>
                <w:rFonts w:ascii="宋体" w:hAnsi="宋体" w:cs="宋体" w:hint="eastAsia"/>
                <w:color w:val="000000"/>
                <w:kern w:val="0"/>
                <w:sz w:val="20"/>
                <w:szCs w:val="20"/>
              </w:rPr>
              <w:t>保留程序不变</w:t>
            </w:r>
          </w:p>
        </w:tc>
      </w:tr>
      <w:tr w:rsidR="00EB3D1F" w:rsidRPr="008C314D">
        <w:trPr>
          <w:trHeight w:val="1395"/>
        </w:trPr>
        <w:tc>
          <w:tcPr>
            <w:tcW w:w="436" w:type="dxa"/>
            <w:tcBorders>
              <w:top w:val="single" w:sz="4" w:space="0" w:color="auto"/>
              <w:left w:val="single" w:sz="4" w:space="0" w:color="auto"/>
              <w:bottom w:val="single" w:sz="4" w:space="0" w:color="auto"/>
              <w:right w:val="single" w:sz="4" w:space="0" w:color="auto"/>
            </w:tcBorders>
            <w:vAlign w:val="center"/>
          </w:tcPr>
          <w:p w:rsidR="00EB3D1F" w:rsidRPr="000608A6" w:rsidRDefault="00EB3D1F" w:rsidP="009D01A5">
            <w:pPr>
              <w:widowControl/>
              <w:jc w:val="center"/>
              <w:rPr>
                <w:rFonts w:ascii="宋体"/>
                <w:kern w:val="0"/>
                <w:sz w:val="20"/>
                <w:szCs w:val="20"/>
              </w:rPr>
            </w:pPr>
            <w:r>
              <w:rPr>
                <w:rFonts w:ascii="宋体" w:cs="宋体"/>
                <w:kern w:val="0"/>
                <w:sz w:val="20"/>
                <w:szCs w:val="20"/>
              </w:rPr>
              <w:lastRenderedPageBreak/>
              <w:t>22</w:t>
            </w:r>
          </w:p>
        </w:tc>
        <w:tc>
          <w:tcPr>
            <w:tcW w:w="1369" w:type="dxa"/>
            <w:tcBorders>
              <w:top w:val="nil"/>
              <w:left w:val="single" w:sz="4" w:space="0" w:color="auto"/>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sidRPr="00044816">
              <w:rPr>
                <w:rFonts w:ascii="宋体" w:hAnsi="宋体" w:cs="宋体" w:hint="eastAsia"/>
                <w:color w:val="000000"/>
                <w:kern w:val="0"/>
                <w:sz w:val="20"/>
                <w:szCs w:val="20"/>
              </w:rPr>
              <w:t>生产建设项目水土保持方案审批</w:t>
            </w:r>
          </w:p>
        </w:tc>
        <w:tc>
          <w:tcPr>
            <w:tcW w:w="162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sidRPr="000608A6">
              <w:rPr>
                <w:rFonts w:ascii="宋体" w:hAnsi="宋体" w:cs="宋体" w:hint="eastAsia"/>
                <w:color w:val="000000"/>
                <w:kern w:val="0"/>
                <w:sz w:val="20"/>
                <w:szCs w:val="20"/>
              </w:rPr>
              <w:t>编制水土保持方案</w:t>
            </w:r>
          </w:p>
        </w:tc>
        <w:tc>
          <w:tcPr>
            <w:tcW w:w="900" w:type="dxa"/>
            <w:tcBorders>
              <w:left w:val="single" w:sz="4" w:space="0" w:color="auto"/>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Pr>
                <w:rFonts w:ascii="宋体" w:hAnsi="宋体" w:cs="宋体" w:hint="eastAsia"/>
                <w:kern w:val="0"/>
                <w:sz w:val="20"/>
                <w:szCs w:val="20"/>
              </w:rPr>
              <w:t>县行政审批局</w:t>
            </w:r>
          </w:p>
        </w:tc>
        <w:tc>
          <w:tcPr>
            <w:tcW w:w="594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sidRPr="000608A6">
              <w:rPr>
                <w:rFonts w:ascii="宋体" w:hAnsi="宋体" w:cs="宋体" w:hint="eastAsia"/>
                <w:color w:val="000000"/>
                <w:kern w:val="0"/>
                <w:sz w:val="20"/>
                <w:szCs w:val="20"/>
              </w:rPr>
              <w:t>《中华人民共和国水土保持法》第二十五条第一款</w:t>
            </w:r>
          </w:p>
        </w:tc>
        <w:tc>
          <w:tcPr>
            <w:tcW w:w="126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sidRPr="000608A6">
              <w:rPr>
                <w:rFonts w:ascii="宋体" w:hAnsi="宋体" w:cs="宋体" w:hint="eastAsia"/>
                <w:color w:val="000000"/>
                <w:kern w:val="0"/>
                <w:sz w:val="20"/>
                <w:szCs w:val="20"/>
              </w:rPr>
              <w:t>具有从事生产建设项目水土保持方案编制工作相应能力和水平且具有独立法人资格的企事业单位</w:t>
            </w:r>
          </w:p>
        </w:tc>
        <w:tc>
          <w:tcPr>
            <w:tcW w:w="252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sidRPr="000608A6">
              <w:rPr>
                <w:rFonts w:ascii="宋体" w:hAnsi="宋体" w:cs="宋体" w:hint="eastAsia"/>
                <w:color w:val="000000"/>
                <w:kern w:val="0"/>
                <w:sz w:val="20"/>
                <w:szCs w:val="20"/>
              </w:rPr>
              <w:t>除具备相应资质的中介机构编制外，也可由申请人按要求自行编制</w:t>
            </w:r>
          </w:p>
        </w:tc>
      </w:tr>
      <w:tr w:rsidR="00EB3D1F" w:rsidRPr="008C314D">
        <w:trPr>
          <w:trHeight w:val="1395"/>
        </w:trPr>
        <w:tc>
          <w:tcPr>
            <w:tcW w:w="436" w:type="dxa"/>
            <w:tcBorders>
              <w:top w:val="nil"/>
              <w:left w:val="single" w:sz="4" w:space="0" w:color="auto"/>
              <w:bottom w:val="single" w:sz="4" w:space="0" w:color="auto"/>
              <w:right w:val="single" w:sz="4" w:space="0" w:color="auto"/>
            </w:tcBorders>
            <w:vAlign w:val="center"/>
          </w:tcPr>
          <w:p w:rsidR="00EB3D1F" w:rsidRPr="000608A6" w:rsidRDefault="00EB3D1F" w:rsidP="009D01A5">
            <w:pPr>
              <w:widowControl/>
              <w:jc w:val="center"/>
              <w:rPr>
                <w:rFonts w:ascii="宋体"/>
                <w:kern w:val="0"/>
                <w:sz w:val="20"/>
                <w:szCs w:val="20"/>
              </w:rPr>
            </w:pPr>
            <w:r>
              <w:rPr>
                <w:rFonts w:ascii="宋体" w:cs="宋体"/>
                <w:kern w:val="0"/>
                <w:sz w:val="20"/>
                <w:szCs w:val="20"/>
              </w:rPr>
              <w:t>23</w:t>
            </w:r>
          </w:p>
        </w:tc>
        <w:tc>
          <w:tcPr>
            <w:tcW w:w="1369" w:type="dxa"/>
            <w:tcBorders>
              <w:top w:val="single" w:sz="4" w:space="0" w:color="auto"/>
              <w:left w:val="single" w:sz="4" w:space="0" w:color="auto"/>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sidRPr="00044816">
              <w:rPr>
                <w:rFonts w:ascii="宋体" w:hAnsi="宋体" w:cs="宋体" w:hint="eastAsia"/>
                <w:color w:val="000000"/>
                <w:kern w:val="0"/>
                <w:sz w:val="20"/>
                <w:szCs w:val="20"/>
              </w:rPr>
              <w:t>生产建设项目水土保持设施验收审批</w:t>
            </w:r>
          </w:p>
        </w:tc>
        <w:tc>
          <w:tcPr>
            <w:tcW w:w="162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kern w:val="0"/>
                <w:sz w:val="20"/>
                <w:szCs w:val="20"/>
              </w:rPr>
            </w:pPr>
            <w:r w:rsidRPr="000608A6">
              <w:rPr>
                <w:rFonts w:ascii="宋体" w:hAnsi="宋体" w:cs="宋体" w:hint="eastAsia"/>
                <w:kern w:val="0"/>
                <w:sz w:val="20"/>
                <w:szCs w:val="20"/>
              </w:rPr>
              <w:t>水土保持</w:t>
            </w:r>
            <w:r>
              <w:rPr>
                <w:rFonts w:ascii="宋体" w:hAnsi="宋体" w:cs="宋体" w:hint="eastAsia"/>
                <w:kern w:val="0"/>
                <w:sz w:val="20"/>
                <w:szCs w:val="20"/>
              </w:rPr>
              <w:t>监测</w:t>
            </w:r>
            <w:r w:rsidRPr="000608A6">
              <w:rPr>
                <w:rFonts w:ascii="宋体" w:hAnsi="宋体" w:cs="宋体" w:hint="eastAsia"/>
                <w:kern w:val="0"/>
                <w:sz w:val="20"/>
                <w:szCs w:val="20"/>
              </w:rPr>
              <w:t>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Pr>
                <w:rFonts w:ascii="宋体" w:hAnsi="宋体" w:cs="宋体" w:hint="eastAsia"/>
                <w:kern w:val="0"/>
                <w:sz w:val="20"/>
                <w:szCs w:val="20"/>
              </w:rPr>
              <w:t>县行政审批局</w:t>
            </w:r>
          </w:p>
        </w:tc>
        <w:tc>
          <w:tcPr>
            <w:tcW w:w="594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kern w:val="0"/>
                <w:sz w:val="20"/>
                <w:szCs w:val="20"/>
              </w:rPr>
            </w:pPr>
            <w:r w:rsidRPr="000608A6">
              <w:rPr>
                <w:rFonts w:ascii="宋体" w:hAnsi="宋体" w:cs="宋体" w:hint="eastAsia"/>
                <w:kern w:val="0"/>
                <w:sz w:val="20"/>
                <w:szCs w:val="20"/>
              </w:rPr>
              <w:t>《中华人民共和国水土保持法》第</w:t>
            </w:r>
            <w:r>
              <w:rPr>
                <w:rFonts w:ascii="宋体" w:hAnsi="宋体" w:cs="宋体" w:hint="eastAsia"/>
                <w:kern w:val="0"/>
                <w:sz w:val="20"/>
                <w:szCs w:val="20"/>
              </w:rPr>
              <w:t>四十一条</w:t>
            </w:r>
          </w:p>
        </w:tc>
        <w:tc>
          <w:tcPr>
            <w:tcW w:w="126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sidRPr="000608A6">
              <w:rPr>
                <w:rFonts w:ascii="宋体" w:hAnsi="宋体" w:cs="宋体" w:hint="eastAsia"/>
                <w:color w:val="000000"/>
                <w:kern w:val="0"/>
                <w:sz w:val="20"/>
                <w:szCs w:val="20"/>
              </w:rPr>
              <w:t>具有从事水土保持</w:t>
            </w:r>
            <w:r>
              <w:rPr>
                <w:rFonts w:ascii="宋体" w:hAnsi="宋体" w:cs="宋体" w:hint="eastAsia"/>
                <w:color w:val="000000"/>
                <w:kern w:val="0"/>
                <w:sz w:val="20"/>
                <w:szCs w:val="20"/>
              </w:rPr>
              <w:t>监测</w:t>
            </w:r>
            <w:r w:rsidRPr="000608A6">
              <w:rPr>
                <w:rFonts w:ascii="宋体" w:hAnsi="宋体" w:cs="宋体" w:hint="eastAsia"/>
                <w:color w:val="000000"/>
                <w:kern w:val="0"/>
                <w:sz w:val="20"/>
                <w:szCs w:val="20"/>
              </w:rPr>
              <w:t>相应能力和水平且具有独立法人资格的企事业单位</w:t>
            </w:r>
          </w:p>
        </w:tc>
        <w:tc>
          <w:tcPr>
            <w:tcW w:w="252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color w:val="000000"/>
                <w:kern w:val="0"/>
                <w:sz w:val="20"/>
                <w:szCs w:val="20"/>
              </w:rPr>
            </w:pPr>
            <w:r w:rsidRPr="000608A6">
              <w:rPr>
                <w:rFonts w:ascii="宋体" w:hAnsi="宋体" w:cs="宋体" w:hint="eastAsia"/>
                <w:color w:val="000000"/>
                <w:kern w:val="0"/>
                <w:sz w:val="20"/>
                <w:szCs w:val="20"/>
              </w:rPr>
              <w:t>除具备相应资质的中介机构编制外，也可由申请人按要求自行编制</w:t>
            </w:r>
          </w:p>
        </w:tc>
      </w:tr>
      <w:tr w:rsidR="00EB3D1F" w:rsidRPr="008C314D">
        <w:trPr>
          <w:trHeight w:val="748"/>
        </w:trPr>
        <w:tc>
          <w:tcPr>
            <w:tcW w:w="436" w:type="dxa"/>
            <w:tcBorders>
              <w:top w:val="nil"/>
              <w:left w:val="single" w:sz="4" w:space="0" w:color="auto"/>
              <w:bottom w:val="single" w:sz="4" w:space="0" w:color="auto"/>
              <w:right w:val="single" w:sz="4" w:space="0" w:color="auto"/>
            </w:tcBorders>
            <w:vAlign w:val="center"/>
          </w:tcPr>
          <w:p w:rsidR="00EB3D1F" w:rsidRPr="000608A6" w:rsidRDefault="00EB3D1F" w:rsidP="009D01A5">
            <w:pPr>
              <w:widowControl/>
              <w:jc w:val="center"/>
              <w:rPr>
                <w:rFonts w:ascii="宋体"/>
                <w:kern w:val="0"/>
                <w:sz w:val="20"/>
                <w:szCs w:val="20"/>
              </w:rPr>
            </w:pPr>
            <w:r>
              <w:rPr>
                <w:rFonts w:ascii="宋体" w:cs="宋体"/>
                <w:kern w:val="0"/>
                <w:sz w:val="20"/>
                <w:szCs w:val="20"/>
              </w:rPr>
              <w:t>24</w:t>
            </w:r>
          </w:p>
        </w:tc>
        <w:tc>
          <w:tcPr>
            <w:tcW w:w="1369"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kern w:val="0"/>
                <w:sz w:val="20"/>
                <w:szCs w:val="20"/>
              </w:rPr>
            </w:pPr>
            <w:r w:rsidRPr="000608A6">
              <w:rPr>
                <w:rFonts w:ascii="宋体" w:hAnsi="宋体" w:cs="宋体" w:hint="eastAsia"/>
                <w:kern w:val="0"/>
                <w:sz w:val="20"/>
                <w:szCs w:val="20"/>
              </w:rPr>
              <w:t>公共场所卫生许可</w:t>
            </w:r>
          </w:p>
        </w:tc>
        <w:tc>
          <w:tcPr>
            <w:tcW w:w="162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kern w:val="0"/>
                <w:sz w:val="20"/>
                <w:szCs w:val="20"/>
              </w:rPr>
            </w:pPr>
            <w:r w:rsidRPr="000608A6">
              <w:rPr>
                <w:rFonts w:ascii="宋体" w:hAnsi="宋体" w:cs="宋体" w:hint="eastAsia"/>
                <w:kern w:val="0"/>
                <w:sz w:val="20"/>
                <w:szCs w:val="20"/>
              </w:rPr>
              <w:t>公共场所卫生检测报告</w:t>
            </w:r>
          </w:p>
        </w:tc>
        <w:tc>
          <w:tcPr>
            <w:tcW w:w="90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kern w:val="0"/>
                <w:sz w:val="20"/>
                <w:szCs w:val="20"/>
              </w:rPr>
            </w:pPr>
            <w:r>
              <w:rPr>
                <w:rFonts w:ascii="宋体" w:hAnsi="宋体" w:cs="宋体" w:hint="eastAsia"/>
                <w:kern w:val="0"/>
                <w:sz w:val="20"/>
                <w:szCs w:val="20"/>
              </w:rPr>
              <w:t>县行政审批局</w:t>
            </w:r>
          </w:p>
        </w:tc>
        <w:tc>
          <w:tcPr>
            <w:tcW w:w="594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kern w:val="0"/>
                <w:sz w:val="20"/>
                <w:szCs w:val="20"/>
              </w:rPr>
            </w:pPr>
            <w:r w:rsidRPr="000608A6">
              <w:rPr>
                <w:rFonts w:ascii="宋体" w:hAnsi="宋体" w:cs="宋体" w:hint="eastAsia"/>
                <w:kern w:val="0"/>
                <w:sz w:val="20"/>
                <w:szCs w:val="20"/>
              </w:rPr>
              <w:t>《公共场所卫生管理条例实施细则》第十九条、第二十三条、第三十三条</w:t>
            </w:r>
          </w:p>
        </w:tc>
        <w:tc>
          <w:tcPr>
            <w:tcW w:w="126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kern w:val="0"/>
                <w:sz w:val="20"/>
                <w:szCs w:val="20"/>
              </w:rPr>
            </w:pPr>
            <w:r w:rsidRPr="000608A6">
              <w:rPr>
                <w:rFonts w:ascii="宋体" w:hAnsi="宋体" w:cs="宋体" w:hint="eastAsia"/>
                <w:kern w:val="0"/>
                <w:sz w:val="20"/>
                <w:szCs w:val="20"/>
              </w:rPr>
              <w:t>具备相应资质的中介机构</w:t>
            </w:r>
          </w:p>
        </w:tc>
        <w:tc>
          <w:tcPr>
            <w:tcW w:w="2520" w:type="dxa"/>
            <w:tcBorders>
              <w:top w:val="nil"/>
              <w:left w:val="nil"/>
              <w:bottom w:val="single" w:sz="4" w:space="0" w:color="auto"/>
              <w:right w:val="single" w:sz="4" w:space="0" w:color="auto"/>
            </w:tcBorders>
            <w:vAlign w:val="center"/>
          </w:tcPr>
          <w:p w:rsidR="00EB3D1F" w:rsidRPr="000608A6" w:rsidRDefault="00EB3D1F" w:rsidP="008C314D">
            <w:pPr>
              <w:widowControl/>
              <w:jc w:val="left"/>
              <w:rPr>
                <w:rFonts w:ascii="宋体"/>
                <w:kern w:val="0"/>
                <w:sz w:val="20"/>
                <w:szCs w:val="20"/>
              </w:rPr>
            </w:pPr>
            <w:r w:rsidRPr="000608A6">
              <w:rPr>
                <w:rFonts w:ascii="宋体" w:hAnsi="宋体" w:cs="宋体" w:hint="eastAsia"/>
                <w:kern w:val="0"/>
                <w:sz w:val="20"/>
                <w:szCs w:val="20"/>
              </w:rPr>
              <w:t>保留程序不变</w:t>
            </w:r>
          </w:p>
        </w:tc>
      </w:tr>
      <w:tr w:rsidR="00EB3D1F" w:rsidRPr="008C314D">
        <w:trPr>
          <w:trHeight w:val="1317"/>
        </w:trPr>
        <w:tc>
          <w:tcPr>
            <w:tcW w:w="436" w:type="dxa"/>
            <w:tcBorders>
              <w:top w:val="nil"/>
              <w:left w:val="single" w:sz="4" w:space="0" w:color="auto"/>
              <w:bottom w:val="single" w:sz="4" w:space="0" w:color="auto"/>
              <w:right w:val="single" w:sz="4" w:space="0" w:color="auto"/>
            </w:tcBorders>
            <w:vAlign w:val="center"/>
          </w:tcPr>
          <w:p w:rsidR="00EB3D1F" w:rsidRPr="00D926AA" w:rsidRDefault="00EB3D1F" w:rsidP="00274AEA">
            <w:pPr>
              <w:widowControl/>
              <w:jc w:val="center"/>
              <w:rPr>
                <w:rFonts w:ascii="宋体"/>
                <w:kern w:val="0"/>
                <w:sz w:val="20"/>
                <w:szCs w:val="20"/>
              </w:rPr>
            </w:pPr>
            <w:r>
              <w:rPr>
                <w:rFonts w:ascii="宋体" w:cs="宋体"/>
                <w:kern w:val="0"/>
                <w:sz w:val="20"/>
                <w:szCs w:val="20"/>
              </w:rPr>
              <w:t>25</w:t>
            </w:r>
          </w:p>
        </w:tc>
        <w:tc>
          <w:tcPr>
            <w:tcW w:w="1369" w:type="dxa"/>
            <w:tcBorders>
              <w:top w:val="nil"/>
              <w:left w:val="nil"/>
              <w:bottom w:val="single" w:sz="4" w:space="0" w:color="auto"/>
              <w:right w:val="single" w:sz="4" w:space="0" w:color="auto"/>
            </w:tcBorders>
            <w:vAlign w:val="center"/>
          </w:tcPr>
          <w:p w:rsidR="00EB3D1F" w:rsidRPr="00663C7F" w:rsidRDefault="00EB3D1F" w:rsidP="00274AEA">
            <w:pPr>
              <w:widowControl/>
              <w:jc w:val="left"/>
              <w:rPr>
                <w:rFonts w:ascii="宋体"/>
                <w:kern w:val="0"/>
                <w:sz w:val="20"/>
                <w:szCs w:val="20"/>
              </w:rPr>
            </w:pPr>
            <w:r w:rsidRPr="00663C7F">
              <w:rPr>
                <w:rFonts w:ascii="宋体" w:hAnsi="宋体" w:cs="宋体" w:hint="eastAsia"/>
                <w:kern w:val="0"/>
                <w:sz w:val="20"/>
                <w:szCs w:val="20"/>
              </w:rPr>
              <w:t>临时占用林地审批</w:t>
            </w:r>
          </w:p>
        </w:tc>
        <w:tc>
          <w:tcPr>
            <w:tcW w:w="1620" w:type="dxa"/>
            <w:tcBorders>
              <w:top w:val="nil"/>
              <w:left w:val="nil"/>
              <w:bottom w:val="single" w:sz="4" w:space="0" w:color="auto"/>
              <w:right w:val="single" w:sz="4" w:space="0" w:color="auto"/>
            </w:tcBorders>
            <w:vAlign w:val="center"/>
          </w:tcPr>
          <w:p w:rsidR="00EB3D1F" w:rsidRPr="00D926AA" w:rsidRDefault="00EB3D1F" w:rsidP="00274AEA">
            <w:pPr>
              <w:widowControl/>
              <w:jc w:val="left"/>
              <w:rPr>
                <w:rFonts w:ascii="宋体"/>
                <w:kern w:val="0"/>
                <w:sz w:val="20"/>
                <w:szCs w:val="20"/>
              </w:rPr>
            </w:pPr>
            <w:r w:rsidRPr="00D926AA">
              <w:rPr>
                <w:rFonts w:ascii="宋体" w:hAnsi="宋体" w:cs="宋体" w:hint="eastAsia"/>
                <w:kern w:val="0"/>
                <w:sz w:val="20"/>
                <w:szCs w:val="20"/>
              </w:rPr>
              <w:t>出具项目使用林地可行性报告或者林地现状调查表</w:t>
            </w:r>
          </w:p>
        </w:tc>
        <w:tc>
          <w:tcPr>
            <w:tcW w:w="900" w:type="dxa"/>
            <w:tcBorders>
              <w:left w:val="single" w:sz="4" w:space="0" w:color="auto"/>
              <w:bottom w:val="single" w:sz="4" w:space="0" w:color="auto"/>
              <w:right w:val="single" w:sz="4" w:space="0" w:color="auto"/>
            </w:tcBorders>
            <w:vAlign w:val="center"/>
          </w:tcPr>
          <w:p w:rsidR="00EB3D1F" w:rsidRPr="00D926AA" w:rsidRDefault="00EB3D1F" w:rsidP="00274AEA">
            <w:pPr>
              <w:widowControl/>
              <w:jc w:val="left"/>
              <w:rPr>
                <w:rFonts w:ascii="宋体"/>
                <w:kern w:val="0"/>
                <w:sz w:val="20"/>
                <w:szCs w:val="20"/>
              </w:rPr>
            </w:pPr>
            <w:r>
              <w:rPr>
                <w:rFonts w:ascii="宋体" w:hAnsi="宋体" w:cs="宋体" w:hint="eastAsia"/>
                <w:kern w:val="0"/>
                <w:sz w:val="20"/>
                <w:szCs w:val="20"/>
              </w:rPr>
              <w:t>县行政审批局</w:t>
            </w:r>
          </w:p>
        </w:tc>
        <w:tc>
          <w:tcPr>
            <w:tcW w:w="5940" w:type="dxa"/>
            <w:tcBorders>
              <w:top w:val="nil"/>
              <w:left w:val="nil"/>
              <w:bottom w:val="single" w:sz="4" w:space="0" w:color="auto"/>
              <w:right w:val="single" w:sz="4" w:space="0" w:color="auto"/>
            </w:tcBorders>
            <w:vAlign w:val="center"/>
          </w:tcPr>
          <w:p w:rsidR="00EB3D1F" w:rsidRPr="00D926AA" w:rsidRDefault="00EB3D1F" w:rsidP="00663C7F">
            <w:pPr>
              <w:widowControl/>
              <w:rPr>
                <w:rFonts w:ascii="宋体"/>
                <w:kern w:val="0"/>
                <w:sz w:val="20"/>
                <w:szCs w:val="20"/>
              </w:rPr>
            </w:pPr>
            <w:r w:rsidRPr="00D926AA">
              <w:rPr>
                <w:rFonts w:ascii="宋体" w:hAnsi="宋体" w:cs="宋体" w:hint="eastAsia"/>
                <w:kern w:val="0"/>
                <w:sz w:val="20"/>
                <w:szCs w:val="20"/>
              </w:rPr>
              <w:t>《建设项目使用林地审核审批管理办法》（国家林业局令第</w:t>
            </w:r>
            <w:r w:rsidRPr="00D926AA">
              <w:rPr>
                <w:rFonts w:ascii="宋体" w:hAnsi="宋体" w:cs="宋体"/>
                <w:kern w:val="0"/>
                <w:sz w:val="20"/>
                <w:szCs w:val="20"/>
              </w:rPr>
              <w:t>35</w:t>
            </w:r>
            <w:r w:rsidRPr="00D926AA">
              <w:rPr>
                <w:rFonts w:ascii="宋体" w:hAnsi="宋体" w:cs="宋体" w:hint="eastAsia"/>
                <w:kern w:val="0"/>
                <w:sz w:val="20"/>
                <w:szCs w:val="20"/>
              </w:rPr>
              <w:t>号）第七条</w:t>
            </w:r>
          </w:p>
        </w:tc>
        <w:tc>
          <w:tcPr>
            <w:tcW w:w="1260" w:type="dxa"/>
            <w:tcBorders>
              <w:top w:val="nil"/>
              <w:left w:val="nil"/>
              <w:bottom w:val="single" w:sz="4" w:space="0" w:color="auto"/>
              <w:right w:val="single" w:sz="4" w:space="0" w:color="auto"/>
            </w:tcBorders>
            <w:vAlign w:val="center"/>
          </w:tcPr>
          <w:p w:rsidR="00EB3D1F" w:rsidRPr="00D926AA" w:rsidRDefault="00EB3D1F" w:rsidP="00274AEA">
            <w:pPr>
              <w:widowControl/>
              <w:jc w:val="left"/>
              <w:rPr>
                <w:rFonts w:ascii="宋体"/>
                <w:kern w:val="0"/>
                <w:sz w:val="20"/>
                <w:szCs w:val="20"/>
              </w:rPr>
            </w:pPr>
            <w:r w:rsidRPr="00D926AA">
              <w:rPr>
                <w:rFonts w:ascii="宋体" w:hAnsi="宋体" w:cs="宋体" w:hint="eastAsia"/>
                <w:kern w:val="0"/>
                <w:sz w:val="20"/>
                <w:szCs w:val="20"/>
              </w:rPr>
              <w:t>具有相应林地调查规划设计资质的单位</w:t>
            </w:r>
          </w:p>
        </w:tc>
        <w:tc>
          <w:tcPr>
            <w:tcW w:w="2520" w:type="dxa"/>
            <w:tcBorders>
              <w:top w:val="nil"/>
              <w:left w:val="nil"/>
              <w:bottom w:val="single" w:sz="4" w:space="0" w:color="auto"/>
              <w:right w:val="single" w:sz="4" w:space="0" w:color="auto"/>
            </w:tcBorders>
            <w:vAlign w:val="center"/>
          </w:tcPr>
          <w:p w:rsidR="00EB3D1F" w:rsidRPr="00D926AA" w:rsidRDefault="00EB3D1F" w:rsidP="00274AEA">
            <w:pPr>
              <w:jc w:val="left"/>
              <w:rPr>
                <w:rFonts w:ascii="宋体"/>
                <w:sz w:val="20"/>
                <w:szCs w:val="20"/>
              </w:rPr>
            </w:pPr>
            <w:r w:rsidRPr="00D926AA">
              <w:rPr>
                <w:rFonts w:ascii="宋体" w:hAnsi="宋体" w:cs="宋体" w:hint="eastAsia"/>
                <w:color w:val="000000"/>
                <w:kern w:val="0"/>
                <w:sz w:val="20"/>
                <w:szCs w:val="20"/>
              </w:rPr>
              <w:t>除具备相应资质的中介机构编制外，也可由申请人按要求自行编制</w:t>
            </w:r>
          </w:p>
        </w:tc>
      </w:tr>
      <w:tr w:rsidR="00EB3D1F" w:rsidRPr="008C314D">
        <w:trPr>
          <w:trHeight w:val="1200"/>
        </w:trPr>
        <w:tc>
          <w:tcPr>
            <w:tcW w:w="436" w:type="dxa"/>
            <w:tcBorders>
              <w:top w:val="single" w:sz="4" w:space="0" w:color="auto"/>
              <w:left w:val="single" w:sz="4" w:space="0" w:color="auto"/>
              <w:bottom w:val="single" w:sz="4" w:space="0" w:color="auto"/>
              <w:right w:val="single" w:sz="4" w:space="0" w:color="auto"/>
            </w:tcBorders>
            <w:vAlign w:val="center"/>
          </w:tcPr>
          <w:p w:rsidR="00EB3D1F" w:rsidRDefault="00EB3D1F" w:rsidP="00D926AA">
            <w:pPr>
              <w:widowControl/>
              <w:jc w:val="center"/>
              <w:rPr>
                <w:rFonts w:ascii="宋体" w:cs="宋体"/>
                <w:kern w:val="0"/>
                <w:sz w:val="20"/>
                <w:szCs w:val="20"/>
              </w:rPr>
            </w:pPr>
            <w:r>
              <w:rPr>
                <w:rFonts w:ascii="宋体" w:cs="宋体"/>
                <w:kern w:val="0"/>
                <w:sz w:val="20"/>
                <w:szCs w:val="20"/>
              </w:rPr>
              <w:lastRenderedPageBreak/>
              <w:t>26</w:t>
            </w:r>
          </w:p>
        </w:tc>
        <w:tc>
          <w:tcPr>
            <w:tcW w:w="1369" w:type="dxa"/>
            <w:tcBorders>
              <w:top w:val="single" w:sz="4" w:space="0" w:color="auto"/>
              <w:left w:val="single" w:sz="4" w:space="0" w:color="auto"/>
              <w:right w:val="single" w:sz="4" w:space="0" w:color="auto"/>
            </w:tcBorders>
            <w:vAlign w:val="center"/>
          </w:tcPr>
          <w:p w:rsidR="00EB3D1F" w:rsidRPr="00292931" w:rsidRDefault="00EB3D1F" w:rsidP="008C314D">
            <w:pPr>
              <w:widowControl/>
              <w:jc w:val="left"/>
              <w:rPr>
                <w:rFonts w:ascii="宋体"/>
                <w:kern w:val="0"/>
                <w:sz w:val="20"/>
                <w:szCs w:val="20"/>
              </w:rPr>
            </w:pPr>
            <w:r w:rsidRPr="00292931">
              <w:rPr>
                <w:rFonts w:ascii="宋体" w:hAnsi="宋体" w:cs="宋体" w:hint="eastAsia"/>
                <w:kern w:val="0"/>
                <w:sz w:val="20"/>
                <w:szCs w:val="20"/>
              </w:rPr>
              <w:t>粮食收购资格认定</w:t>
            </w:r>
          </w:p>
        </w:tc>
        <w:tc>
          <w:tcPr>
            <w:tcW w:w="1620" w:type="dxa"/>
            <w:tcBorders>
              <w:top w:val="nil"/>
              <w:left w:val="nil"/>
              <w:bottom w:val="single" w:sz="4" w:space="0" w:color="auto"/>
              <w:right w:val="single" w:sz="4" w:space="0" w:color="auto"/>
            </w:tcBorders>
            <w:vAlign w:val="center"/>
          </w:tcPr>
          <w:p w:rsidR="00EB3D1F" w:rsidRPr="00292931" w:rsidRDefault="00EB3D1F" w:rsidP="008C314D">
            <w:pPr>
              <w:widowControl/>
              <w:jc w:val="left"/>
              <w:rPr>
                <w:rFonts w:ascii="宋体"/>
                <w:kern w:val="0"/>
                <w:sz w:val="20"/>
                <w:szCs w:val="20"/>
              </w:rPr>
            </w:pPr>
            <w:r w:rsidRPr="00292931">
              <w:rPr>
                <w:rFonts w:ascii="宋体" w:hAnsi="宋体" w:cs="宋体" w:hint="eastAsia"/>
                <w:kern w:val="0"/>
                <w:sz w:val="20"/>
                <w:szCs w:val="20"/>
              </w:rPr>
              <w:t>粮食收购仪器设备检验</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Default="00EB3D1F" w:rsidP="008C314D">
            <w:pPr>
              <w:widowControl/>
              <w:jc w:val="center"/>
              <w:rPr>
                <w:rFonts w:ascii="宋体"/>
                <w:kern w:val="0"/>
                <w:sz w:val="20"/>
                <w:szCs w:val="20"/>
              </w:rPr>
            </w:pPr>
            <w:r>
              <w:rPr>
                <w:rFonts w:ascii="宋体" w:hAnsi="宋体" w:cs="宋体" w:hint="eastAsia"/>
                <w:kern w:val="0"/>
                <w:sz w:val="20"/>
                <w:szCs w:val="20"/>
              </w:rPr>
              <w:t>县行政审批局</w:t>
            </w:r>
          </w:p>
        </w:tc>
        <w:tc>
          <w:tcPr>
            <w:tcW w:w="5940" w:type="dxa"/>
            <w:tcBorders>
              <w:top w:val="nil"/>
              <w:left w:val="nil"/>
              <w:bottom w:val="single" w:sz="4" w:space="0" w:color="auto"/>
              <w:right w:val="single" w:sz="4" w:space="0" w:color="auto"/>
            </w:tcBorders>
            <w:vAlign w:val="center"/>
          </w:tcPr>
          <w:p w:rsidR="00EB3D1F" w:rsidRPr="00292931" w:rsidRDefault="00EB3D1F" w:rsidP="00292931">
            <w:pPr>
              <w:widowControl/>
              <w:jc w:val="left"/>
              <w:rPr>
                <w:rFonts w:ascii="宋体"/>
                <w:kern w:val="0"/>
                <w:sz w:val="20"/>
                <w:szCs w:val="20"/>
              </w:rPr>
            </w:pPr>
            <w:r w:rsidRPr="00292931">
              <w:rPr>
                <w:rFonts w:ascii="宋体" w:hAnsi="宋体" w:cs="宋体"/>
                <w:kern w:val="0"/>
                <w:sz w:val="20"/>
                <w:szCs w:val="20"/>
              </w:rPr>
              <w:t>1.</w:t>
            </w:r>
            <w:r w:rsidRPr="00292931">
              <w:rPr>
                <w:rFonts w:ascii="宋体" w:hAnsi="宋体" w:cs="宋体" w:hint="eastAsia"/>
                <w:kern w:val="0"/>
                <w:sz w:val="20"/>
                <w:szCs w:val="20"/>
              </w:rPr>
              <w:t>《粮食流通管理条例》</w:t>
            </w:r>
            <w:r w:rsidRPr="00292931">
              <w:rPr>
                <w:rFonts w:ascii="宋体" w:hAnsi="宋体" w:cs="宋体"/>
                <w:kern w:val="0"/>
                <w:sz w:val="20"/>
                <w:szCs w:val="20"/>
              </w:rPr>
              <w:t>(</w:t>
            </w:r>
            <w:r w:rsidRPr="00292931">
              <w:rPr>
                <w:rFonts w:ascii="宋体" w:hAnsi="宋体" w:cs="宋体" w:hint="eastAsia"/>
                <w:kern w:val="0"/>
                <w:sz w:val="20"/>
                <w:szCs w:val="20"/>
              </w:rPr>
              <w:t>国务院令第</w:t>
            </w:r>
            <w:r w:rsidRPr="00292931">
              <w:rPr>
                <w:rFonts w:ascii="宋体" w:hAnsi="宋体" w:cs="宋体"/>
                <w:kern w:val="0"/>
                <w:sz w:val="20"/>
                <w:szCs w:val="20"/>
              </w:rPr>
              <w:t>407</w:t>
            </w:r>
            <w:r w:rsidRPr="00292931">
              <w:rPr>
                <w:rFonts w:ascii="宋体" w:hAnsi="宋体" w:cs="宋体" w:hint="eastAsia"/>
                <w:kern w:val="0"/>
                <w:sz w:val="20"/>
                <w:szCs w:val="20"/>
              </w:rPr>
              <w:t>号</w:t>
            </w:r>
            <w:r w:rsidRPr="00292931">
              <w:rPr>
                <w:rFonts w:ascii="宋体" w:hAnsi="宋体" w:cs="宋体"/>
                <w:kern w:val="0"/>
                <w:sz w:val="20"/>
                <w:szCs w:val="20"/>
              </w:rPr>
              <w:t>)</w:t>
            </w:r>
            <w:r w:rsidRPr="00292931">
              <w:rPr>
                <w:rFonts w:ascii="宋体" w:hAnsi="宋体" w:cs="宋体" w:hint="eastAsia"/>
                <w:kern w:val="0"/>
                <w:sz w:val="20"/>
                <w:szCs w:val="20"/>
              </w:rPr>
              <w:t>第八条、第九条</w:t>
            </w:r>
          </w:p>
          <w:p w:rsidR="00EB3D1F" w:rsidRPr="00292931" w:rsidRDefault="00EB3D1F" w:rsidP="00292931">
            <w:pPr>
              <w:widowControl/>
              <w:jc w:val="left"/>
              <w:rPr>
                <w:rFonts w:ascii="宋体"/>
                <w:kern w:val="0"/>
                <w:sz w:val="20"/>
                <w:szCs w:val="20"/>
              </w:rPr>
            </w:pPr>
            <w:r w:rsidRPr="00292931">
              <w:rPr>
                <w:rFonts w:ascii="宋体" w:hAnsi="宋体" w:cs="宋体"/>
                <w:kern w:val="0"/>
                <w:sz w:val="20"/>
                <w:szCs w:val="20"/>
              </w:rPr>
              <w:t>2.</w:t>
            </w:r>
            <w:r w:rsidRPr="00292931">
              <w:rPr>
                <w:rFonts w:ascii="宋体" w:hAnsi="宋体" w:cs="宋体" w:hint="eastAsia"/>
                <w:kern w:val="0"/>
                <w:sz w:val="20"/>
                <w:szCs w:val="20"/>
              </w:rPr>
              <w:t>《河北省粮食流通管理规定》（省政府令〔</w:t>
            </w:r>
            <w:r w:rsidRPr="00292931">
              <w:rPr>
                <w:rFonts w:ascii="宋体" w:hAnsi="宋体" w:cs="宋体"/>
                <w:kern w:val="0"/>
                <w:sz w:val="20"/>
                <w:szCs w:val="20"/>
              </w:rPr>
              <w:t>2006</w:t>
            </w:r>
            <w:r w:rsidRPr="00292931">
              <w:rPr>
                <w:rFonts w:ascii="宋体" w:hAnsi="宋体" w:cs="宋体" w:hint="eastAsia"/>
                <w:kern w:val="0"/>
                <w:sz w:val="20"/>
                <w:szCs w:val="20"/>
              </w:rPr>
              <w:t>〕</w:t>
            </w:r>
            <w:r w:rsidRPr="00292931">
              <w:rPr>
                <w:rFonts w:ascii="宋体" w:hAnsi="宋体" w:cs="宋体"/>
                <w:kern w:val="0"/>
                <w:sz w:val="20"/>
                <w:szCs w:val="20"/>
              </w:rPr>
              <w:t>1</w:t>
            </w:r>
            <w:r w:rsidRPr="00292931">
              <w:rPr>
                <w:rFonts w:ascii="宋体" w:hAnsi="宋体" w:cs="宋体" w:hint="eastAsia"/>
                <w:kern w:val="0"/>
                <w:sz w:val="20"/>
                <w:szCs w:val="20"/>
              </w:rPr>
              <w:t>号）第七条</w:t>
            </w:r>
          </w:p>
        </w:tc>
        <w:tc>
          <w:tcPr>
            <w:tcW w:w="1260" w:type="dxa"/>
            <w:tcBorders>
              <w:top w:val="nil"/>
              <w:left w:val="nil"/>
              <w:bottom w:val="single" w:sz="4" w:space="0" w:color="auto"/>
              <w:right w:val="single" w:sz="4" w:space="0" w:color="auto"/>
            </w:tcBorders>
            <w:vAlign w:val="center"/>
          </w:tcPr>
          <w:p w:rsidR="00EB3D1F" w:rsidRPr="00292931" w:rsidRDefault="00EB3D1F" w:rsidP="003A2E7C">
            <w:pPr>
              <w:jc w:val="left"/>
              <w:rPr>
                <w:rFonts w:ascii="宋体"/>
                <w:sz w:val="20"/>
                <w:szCs w:val="20"/>
              </w:rPr>
            </w:pPr>
            <w:r w:rsidRPr="00292931">
              <w:rPr>
                <w:rFonts w:ascii="宋体" w:hAnsi="宋体" w:cs="宋体" w:hint="eastAsia"/>
                <w:sz w:val="20"/>
                <w:szCs w:val="20"/>
              </w:rPr>
              <w:t>具有相应资质的单位</w:t>
            </w:r>
          </w:p>
        </w:tc>
        <w:tc>
          <w:tcPr>
            <w:tcW w:w="2520" w:type="dxa"/>
            <w:tcBorders>
              <w:top w:val="single" w:sz="4" w:space="0" w:color="auto"/>
              <w:left w:val="nil"/>
              <w:bottom w:val="single" w:sz="4" w:space="0" w:color="auto"/>
              <w:right w:val="single" w:sz="4" w:space="0" w:color="auto"/>
            </w:tcBorders>
            <w:vAlign w:val="center"/>
          </w:tcPr>
          <w:p w:rsidR="00EB3D1F" w:rsidRPr="00292931" w:rsidRDefault="00EB3D1F" w:rsidP="008C314D">
            <w:pPr>
              <w:widowControl/>
              <w:jc w:val="left"/>
              <w:rPr>
                <w:rFonts w:ascii="宋体"/>
                <w:kern w:val="0"/>
                <w:sz w:val="20"/>
                <w:szCs w:val="20"/>
              </w:rPr>
            </w:pPr>
            <w:r w:rsidRPr="00292931">
              <w:rPr>
                <w:rFonts w:ascii="宋体" w:hAnsi="宋体" w:cs="宋体" w:hint="eastAsia"/>
                <w:kern w:val="0"/>
                <w:sz w:val="20"/>
                <w:szCs w:val="20"/>
              </w:rPr>
              <w:t>保留程序不变</w:t>
            </w:r>
          </w:p>
        </w:tc>
      </w:tr>
      <w:tr w:rsidR="00EB3D1F" w:rsidRPr="008C314D">
        <w:trPr>
          <w:trHeight w:val="1200"/>
        </w:trPr>
        <w:tc>
          <w:tcPr>
            <w:tcW w:w="436" w:type="dxa"/>
            <w:tcBorders>
              <w:top w:val="single" w:sz="4" w:space="0" w:color="auto"/>
              <w:left w:val="single" w:sz="4" w:space="0" w:color="auto"/>
              <w:bottom w:val="single" w:sz="4" w:space="0" w:color="auto"/>
              <w:right w:val="single" w:sz="4" w:space="0" w:color="auto"/>
            </w:tcBorders>
            <w:vAlign w:val="center"/>
          </w:tcPr>
          <w:p w:rsidR="00EB3D1F" w:rsidRDefault="00EB3D1F" w:rsidP="00D926AA">
            <w:pPr>
              <w:widowControl/>
              <w:jc w:val="center"/>
              <w:rPr>
                <w:rFonts w:ascii="宋体"/>
                <w:kern w:val="0"/>
                <w:sz w:val="20"/>
                <w:szCs w:val="20"/>
              </w:rPr>
            </w:pPr>
            <w:r>
              <w:rPr>
                <w:rFonts w:ascii="宋体" w:cs="宋体"/>
                <w:kern w:val="0"/>
                <w:sz w:val="20"/>
                <w:szCs w:val="20"/>
              </w:rPr>
              <w:t>27</w:t>
            </w:r>
          </w:p>
        </w:tc>
        <w:tc>
          <w:tcPr>
            <w:tcW w:w="1369" w:type="dxa"/>
            <w:tcBorders>
              <w:top w:val="single" w:sz="4" w:space="0" w:color="auto"/>
              <w:left w:val="single" w:sz="4" w:space="0" w:color="auto"/>
              <w:right w:val="single" w:sz="4" w:space="0" w:color="auto"/>
            </w:tcBorders>
            <w:vAlign w:val="center"/>
          </w:tcPr>
          <w:p w:rsidR="00EB3D1F" w:rsidRDefault="00EB3D1F">
            <w:pPr>
              <w:rPr>
                <w:rFonts w:ascii="宋体"/>
                <w:color w:val="000000"/>
                <w:sz w:val="20"/>
                <w:szCs w:val="20"/>
              </w:rPr>
            </w:pPr>
            <w:r>
              <w:rPr>
                <w:rFonts w:cs="宋体" w:hint="eastAsia"/>
                <w:color w:val="000000"/>
                <w:sz w:val="20"/>
                <w:szCs w:val="20"/>
              </w:rPr>
              <w:t>医疗机构放射性职业病危害建设项目预评价报告审核</w:t>
            </w:r>
          </w:p>
        </w:tc>
        <w:tc>
          <w:tcPr>
            <w:tcW w:w="1620" w:type="dxa"/>
            <w:tcBorders>
              <w:top w:val="nil"/>
              <w:left w:val="nil"/>
              <w:bottom w:val="single" w:sz="4" w:space="0" w:color="auto"/>
              <w:right w:val="single" w:sz="4" w:space="0" w:color="auto"/>
            </w:tcBorders>
            <w:vAlign w:val="center"/>
          </w:tcPr>
          <w:p w:rsidR="00EB3D1F" w:rsidRDefault="00EB3D1F">
            <w:pPr>
              <w:rPr>
                <w:rFonts w:ascii="宋体"/>
                <w:color w:val="000000"/>
                <w:sz w:val="20"/>
                <w:szCs w:val="20"/>
              </w:rPr>
            </w:pPr>
            <w:r>
              <w:rPr>
                <w:rFonts w:cs="宋体" w:hint="eastAsia"/>
                <w:color w:val="000000"/>
                <w:sz w:val="20"/>
                <w:szCs w:val="20"/>
              </w:rPr>
              <w:t>新建、改建、扩建放射诊疗场所职业病危害放射防护预评价报告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Default="00EB3D1F" w:rsidP="003D0ACF">
            <w:pPr>
              <w:jc w:val="left"/>
              <w:rPr>
                <w:rFonts w:ascii="宋体"/>
                <w:color w:val="000000"/>
                <w:sz w:val="20"/>
                <w:szCs w:val="20"/>
              </w:rPr>
            </w:pPr>
            <w:r>
              <w:rPr>
                <w:rFonts w:cs="宋体" w:hint="eastAsia"/>
                <w:color w:val="000000"/>
                <w:sz w:val="20"/>
                <w:szCs w:val="20"/>
              </w:rPr>
              <w:t>县行政审批局</w:t>
            </w:r>
          </w:p>
        </w:tc>
        <w:tc>
          <w:tcPr>
            <w:tcW w:w="5940" w:type="dxa"/>
            <w:tcBorders>
              <w:top w:val="nil"/>
              <w:left w:val="nil"/>
              <w:bottom w:val="single" w:sz="4" w:space="0" w:color="auto"/>
              <w:right w:val="single" w:sz="4" w:space="0" w:color="auto"/>
            </w:tcBorders>
            <w:vAlign w:val="center"/>
          </w:tcPr>
          <w:p w:rsidR="00EB3D1F" w:rsidRDefault="00EB3D1F">
            <w:pPr>
              <w:rPr>
                <w:rFonts w:ascii="宋体"/>
                <w:color w:val="000000"/>
                <w:sz w:val="20"/>
                <w:szCs w:val="20"/>
              </w:rPr>
            </w:pPr>
            <w:r>
              <w:rPr>
                <w:color w:val="000000"/>
                <w:sz w:val="20"/>
                <w:szCs w:val="20"/>
              </w:rPr>
              <w:t>1.</w:t>
            </w:r>
            <w:r>
              <w:rPr>
                <w:rFonts w:cs="宋体" w:hint="eastAsia"/>
                <w:color w:val="000000"/>
                <w:sz w:val="20"/>
                <w:szCs w:val="20"/>
              </w:rPr>
              <w:t>《中华人民共和国职业病防治法》第十七条、第十八条、第十九条</w:t>
            </w:r>
            <w:r>
              <w:rPr>
                <w:color w:val="000000"/>
                <w:sz w:val="20"/>
                <w:szCs w:val="20"/>
              </w:rPr>
              <w:br/>
              <w:t>2.</w:t>
            </w:r>
            <w:r>
              <w:rPr>
                <w:rFonts w:cs="宋体" w:hint="eastAsia"/>
                <w:color w:val="000000"/>
                <w:sz w:val="20"/>
                <w:szCs w:val="20"/>
              </w:rPr>
              <w:t>《放射诊疗管理规定》（卫生部令第</w:t>
            </w:r>
            <w:r>
              <w:rPr>
                <w:color w:val="000000"/>
                <w:sz w:val="20"/>
                <w:szCs w:val="20"/>
              </w:rPr>
              <w:t>46</w:t>
            </w:r>
            <w:r>
              <w:rPr>
                <w:rFonts w:cs="宋体" w:hint="eastAsia"/>
                <w:color w:val="000000"/>
                <w:sz w:val="20"/>
                <w:szCs w:val="20"/>
              </w:rPr>
              <w:t>号）第十二条、第十三条</w:t>
            </w:r>
          </w:p>
        </w:tc>
        <w:tc>
          <w:tcPr>
            <w:tcW w:w="1260" w:type="dxa"/>
            <w:tcBorders>
              <w:top w:val="nil"/>
              <w:left w:val="nil"/>
              <w:bottom w:val="single" w:sz="4" w:space="0" w:color="auto"/>
              <w:right w:val="single" w:sz="4" w:space="0" w:color="auto"/>
            </w:tcBorders>
            <w:vAlign w:val="center"/>
          </w:tcPr>
          <w:p w:rsidR="00EB3D1F" w:rsidRDefault="00EB3D1F">
            <w:pPr>
              <w:rPr>
                <w:rFonts w:ascii="宋体"/>
                <w:color w:val="000000"/>
                <w:sz w:val="20"/>
                <w:szCs w:val="20"/>
              </w:rPr>
            </w:pPr>
            <w:r>
              <w:rPr>
                <w:rFonts w:cs="宋体" w:hint="eastAsia"/>
                <w:color w:val="000000"/>
                <w:sz w:val="20"/>
                <w:szCs w:val="20"/>
              </w:rPr>
              <w:t>具备相应资质的中介机构</w:t>
            </w:r>
          </w:p>
        </w:tc>
        <w:tc>
          <w:tcPr>
            <w:tcW w:w="2520" w:type="dxa"/>
            <w:tcBorders>
              <w:top w:val="single" w:sz="4" w:space="0" w:color="auto"/>
              <w:left w:val="nil"/>
              <w:bottom w:val="single" w:sz="4" w:space="0" w:color="auto"/>
              <w:right w:val="single" w:sz="4" w:space="0" w:color="auto"/>
            </w:tcBorders>
            <w:vAlign w:val="center"/>
          </w:tcPr>
          <w:p w:rsidR="00EB3D1F" w:rsidRDefault="00EB3D1F">
            <w:pPr>
              <w:rPr>
                <w:rFonts w:ascii="宋体"/>
                <w:color w:val="000000"/>
                <w:sz w:val="20"/>
                <w:szCs w:val="20"/>
              </w:rPr>
            </w:pPr>
            <w:r>
              <w:rPr>
                <w:rFonts w:cs="宋体" w:hint="eastAsia"/>
                <w:color w:val="000000"/>
                <w:sz w:val="20"/>
                <w:szCs w:val="20"/>
              </w:rPr>
              <w:t>保留程序不变</w:t>
            </w:r>
          </w:p>
        </w:tc>
      </w:tr>
      <w:tr w:rsidR="00EB3D1F" w:rsidRPr="008C314D">
        <w:trPr>
          <w:trHeight w:val="1200"/>
        </w:trPr>
        <w:tc>
          <w:tcPr>
            <w:tcW w:w="436" w:type="dxa"/>
            <w:tcBorders>
              <w:top w:val="single" w:sz="4" w:space="0" w:color="auto"/>
              <w:left w:val="single" w:sz="4" w:space="0" w:color="auto"/>
              <w:bottom w:val="single" w:sz="4" w:space="0" w:color="auto"/>
              <w:right w:val="single" w:sz="4" w:space="0" w:color="auto"/>
            </w:tcBorders>
            <w:vAlign w:val="center"/>
          </w:tcPr>
          <w:p w:rsidR="00EB3D1F" w:rsidRDefault="00EB3D1F" w:rsidP="00D926AA">
            <w:pPr>
              <w:widowControl/>
              <w:jc w:val="center"/>
              <w:rPr>
                <w:rFonts w:ascii="宋体"/>
                <w:kern w:val="0"/>
                <w:sz w:val="20"/>
                <w:szCs w:val="20"/>
              </w:rPr>
            </w:pPr>
            <w:r>
              <w:rPr>
                <w:rFonts w:ascii="宋体" w:cs="宋体"/>
                <w:kern w:val="0"/>
                <w:sz w:val="20"/>
                <w:szCs w:val="20"/>
              </w:rPr>
              <w:t>28</w:t>
            </w:r>
          </w:p>
        </w:tc>
        <w:tc>
          <w:tcPr>
            <w:tcW w:w="1369" w:type="dxa"/>
            <w:tcBorders>
              <w:top w:val="single" w:sz="4" w:space="0" w:color="auto"/>
              <w:left w:val="single" w:sz="4" w:space="0" w:color="auto"/>
              <w:right w:val="single" w:sz="4" w:space="0" w:color="auto"/>
            </w:tcBorders>
            <w:vAlign w:val="center"/>
          </w:tcPr>
          <w:p w:rsidR="00EB3D1F" w:rsidRDefault="00EB3D1F">
            <w:pPr>
              <w:rPr>
                <w:rFonts w:ascii="宋体"/>
                <w:color w:val="000000"/>
                <w:sz w:val="20"/>
                <w:szCs w:val="20"/>
              </w:rPr>
            </w:pPr>
            <w:r>
              <w:rPr>
                <w:rFonts w:cs="宋体" w:hint="eastAsia"/>
                <w:color w:val="000000"/>
                <w:sz w:val="20"/>
                <w:szCs w:val="20"/>
              </w:rPr>
              <w:t>医疗机构放射性职业病危害建设项目竣工验收</w:t>
            </w:r>
          </w:p>
        </w:tc>
        <w:tc>
          <w:tcPr>
            <w:tcW w:w="1620" w:type="dxa"/>
            <w:tcBorders>
              <w:top w:val="nil"/>
              <w:left w:val="nil"/>
              <w:bottom w:val="single" w:sz="4" w:space="0" w:color="auto"/>
              <w:right w:val="single" w:sz="4" w:space="0" w:color="auto"/>
            </w:tcBorders>
            <w:vAlign w:val="center"/>
          </w:tcPr>
          <w:p w:rsidR="00EB3D1F" w:rsidRDefault="00EB3D1F">
            <w:pPr>
              <w:rPr>
                <w:rFonts w:ascii="宋体"/>
                <w:color w:val="000000"/>
                <w:sz w:val="20"/>
                <w:szCs w:val="20"/>
              </w:rPr>
            </w:pPr>
            <w:r>
              <w:rPr>
                <w:rFonts w:cs="宋体" w:hint="eastAsia"/>
                <w:color w:val="000000"/>
                <w:sz w:val="20"/>
                <w:szCs w:val="20"/>
              </w:rPr>
              <w:t>新建、改建、扩建放射诊疗场所职业病危害控制效果放射防护评价报告</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Default="00EB3D1F" w:rsidP="003D0ACF">
            <w:pPr>
              <w:jc w:val="left"/>
              <w:rPr>
                <w:rFonts w:ascii="宋体"/>
                <w:color w:val="000000"/>
                <w:sz w:val="20"/>
                <w:szCs w:val="20"/>
              </w:rPr>
            </w:pPr>
            <w:r>
              <w:rPr>
                <w:rFonts w:cs="宋体" w:hint="eastAsia"/>
                <w:color w:val="000000"/>
                <w:sz w:val="20"/>
                <w:szCs w:val="20"/>
              </w:rPr>
              <w:t>县行政审批局</w:t>
            </w:r>
          </w:p>
        </w:tc>
        <w:tc>
          <w:tcPr>
            <w:tcW w:w="5940" w:type="dxa"/>
            <w:tcBorders>
              <w:top w:val="nil"/>
              <w:left w:val="nil"/>
              <w:bottom w:val="single" w:sz="4" w:space="0" w:color="auto"/>
              <w:right w:val="single" w:sz="4" w:space="0" w:color="auto"/>
            </w:tcBorders>
            <w:vAlign w:val="center"/>
          </w:tcPr>
          <w:p w:rsidR="00EB3D1F" w:rsidRDefault="00EB3D1F">
            <w:pPr>
              <w:rPr>
                <w:rFonts w:ascii="宋体"/>
                <w:color w:val="000000"/>
                <w:sz w:val="20"/>
                <w:szCs w:val="20"/>
              </w:rPr>
            </w:pPr>
            <w:r>
              <w:rPr>
                <w:color w:val="000000"/>
                <w:sz w:val="20"/>
                <w:szCs w:val="20"/>
              </w:rPr>
              <w:t>1.</w:t>
            </w:r>
            <w:r>
              <w:rPr>
                <w:rFonts w:cs="宋体" w:hint="eastAsia"/>
                <w:color w:val="000000"/>
                <w:sz w:val="20"/>
                <w:szCs w:val="20"/>
              </w:rPr>
              <w:t>《中华人民共和国职业病防治法》第十七条、第十八条、第十九条、第八十九条</w:t>
            </w:r>
            <w:r>
              <w:rPr>
                <w:color w:val="000000"/>
                <w:sz w:val="20"/>
                <w:szCs w:val="20"/>
              </w:rPr>
              <w:br/>
              <w:t>2.</w:t>
            </w:r>
            <w:r>
              <w:rPr>
                <w:rFonts w:cs="宋体" w:hint="eastAsia"/>
                <w:color w:val="000000"/>
                <w:sz w:val="20"/>
                <w:szCs w:val="20"/>
              </w:rPr>
              <w:t>《放射诊疗管理规定》（卫生部令第</w:t>
            </w:r>
            <w:r>
              <w:rPr>
                <w:color w:val="000000"/>
                <w:sz w:val="20"/>
                <w:szCs w:val="20"/>
              </w:rPr>
              <w:t>46</w:t>
            </w:r>
            <w:r>
              <w:rPr>
                <w:rFonts w:cs="宋体" w:hint="eastAsia"/>
                <w:color w:val="000000"/>
                <w:sz w:val="20"/>
                <w:szCs w:val="20"/>
              </w:rPr>
              <w:t>号）第十二条、第十三条</w:t>
            </w:r>
          </w:p>
        </w:tc>
        <w:tc>
          <w:tcPr>
            <w:tcW w:w="1260" w:type="dxa"/>
            <w:tcBorders>
              <w:top w:val="nil"/>
              <w:left w:val="nil"/>
              <w:bottom w:val="single" w:sz="4" w:space="0" w:color="auto"/>
              <w:right w:val="single" w:sz="4" w:space="0" w:color="auto"/>
            </w:tcBorders>
            <w:vAlign w:val="center"/>
          </w:tcPr>
          <w:p w:rsidR="00EB3D1F" w:rsidRDefault="00EB3D1F">
            <w:pPr>
              <w:rPr>
                <w:rFonts w:ascii="宋体"/>
                <w:color w:val="000000"/>
                <w:sz w:val="20"/>
                <w:szCs w:val="20"/>
              </w:rPr>
            </w:pPr>
            <w:r>
              <w:rPr>
                <w:rFonts w:cs="宋体" w:hint="eastAsia"/>
                <w:color w:val="000000"/>
                <w:sz w:val="20"/>
                <w:szCs w:val="20"/>
              </w:rPr>
              <w:t>具备相应资质的中介机构</w:t>
            </w:r>
          </w:p>
        </w:tc>
        <w:tc>
          <w:tcPr>
            <w:tcW w:w="2520" w:type="dxa"/>
            <w:tcBorders>
              <w:top w:val="single" w:sz="4" w:space="0" w:color="auto"/>
              <w:left w:val="nil"/>
              <w:bottom w:val="single" w:sz="4" w:space="0" w:color="auto"/>
              <w:right w:val="single" w:sz="4" w:space="0" w:color="auto"/>
            </w:tcBorders>
            <w:vAlign w:val="center"/>
          </w:tcPr>
          <w:p w:rsidR="00EB3D1F" w:rsidRDefault="00EB3D1F">
            <w:pPr>
              <w:rPr>
                <w:rFonts w:ascii="宋体"/>
                <w:color w:val="000000"/>
                <w:sz w:val="20"/>
                <w:szCs w:val="20"/>
              </w:rPr>
            </w:pPr>
            <w:r>
              <w:rPr>
                <w:rFonts w:cs="宋体" w:hint="eastAsia"/>
                <w:color w:val="000000"/>
                <w:sz w:val="20"/>
                <w:szCs w:val="20"/>
              </w:rPr>
              <w:t>保留程序不变</w:t>
            </w:r>
          </w:p>
        </w:tc>
      </w:tr>
      <w:tr w:rsidR="00EB3D1F" w:rsidRPr="008C314D">
        <w:trPr>
          <w:trHeight w:val="1200"/>
        </w:trPr>
        <w:tc>
          <w:tcPr>
            <w:tcW w:w="436" w:type="dxa"/>
            <w:tcBorders>
              <w:top w:val="single" w:sz="4" w:space="0" w:color="auto"/>
              <w:left w:val="single" w:sz="4" w:space="0" w:color="auto"/>
              <w:bottom w:val="single" w:sz="4" w:space="0" w:color="auto"/>
              <w:right w:val="single" w:sz="4" w:space="0" w:color="auto"/>
            </w:tcBorders>
            <w:vAlign w:val="center"/>
          </w:tcPr>
          <w:p w:rsidR="00EB3D1F" w:rsidRDefault="00EB3D1F" w:rsidP="00D926AA">
            <w:pPr>
              <w:widowControl/>
              <w:jc w:val="center"/>
              <w:rPr>
                <w:rFonts w:ascii="宋体"/>
                <w:kern w:val="0"/>
                <w:sz w:val="20"/>
                <w:szCs w:val="20"/>
              </w:rPr>
            </w:pPr>
            <w:r>
              <w:rPr>
                <w:rFonts w:ascii="宋体" w:cs="宋体"/>
                <w:kern w:val="0"/>
                <w:sz w:val="20"/>
                <w:szCs w:val="20"/>
              </w:rPr>
              <w:t>29</w:t>
            </w:r>
          </w:p>
        </w:tc>
        <w:tc>
          <w:tcPr>
            <w:tcW w:w="1369" w:type="dxa"/>
            <w:tcBorders>
              <w:top w:val="single" w:sz="4" w:space="0" w:color="auto"/>
              <w:left w:val="single" w:sz="4" w:space="0" w:color="auto"/>
              <w:right w:val="single" w:sz="4" w:space="0" w:color="auto"/>
            </w:tcBorders>
            <w:vAlign w:val="center"/>
          </w:tcPr>
          <w:p w:rsidR="00EB3D1F" w:rsidRDefault="00EB3D1F">
            <w:pPr>
              <w:rPr>
                <w:rFonts w:ascii="宋体"/>
                <w:color w:val="000000"/>
                <w:sz w:val="20"/>
                <w:szCs w:val="20"/>
              </w:rPr>
            </w:pPr>
            <w:r>
              <w:rPr>
                <w:rFonts w:cs="宋体" w:hint="eastAsia"/>
                <w:color w:val="000000"/>
                <w:sz w:val="20"/>
                <w:szCs w:val="20"/>
              </w:rPr>
              <w:t>放射源诊疗技术和医用辐射机构许可</w:t>
            </w:r>
          </w:p>
        </w:tc>
        <w:tc>
          <w:tcPr>
            <w:tcW w:w="1620" w:type="dxa"/>
            <w:tcBorders>
              <w:top w:val="nil"/>
              <w:left w:val="nil"/>
              <w:bottom w:val="single" w:sz="4" w:space="0" w:color="auto"/>
              <w:right w:val="single" w:sz="4" w:space="0" w:color="auto"/>
            </w:tcBorders>
            <w:vAlign w:val="center"/>
          </w:tcPr>
          <w:p w:rsidR="00EB3D1F" w:rsidRDefault="00EB3D1F">
            <w:pPr>
              <w:rPr>
                <w:rFonts w:ascii="宋体"/>
                <w:color w:val="000000"/>
                <w:sz w:val="20"/>
                <w:szCs w:val="20"/>
              </w:rPr>
            </w:pPr>
            <w:r>
              <w:rPr>
                <w:rFonts w:cs="宋体" w:hint="eastAsia"/>
                <w:color w:val="000000"/>
                <w:sz w:val="20"/>
                <w:szCs w:val="20"/>
              </w:rPr>
              <w:t>放射诊疗设备及场所放射防护检测</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Default="00EB3D1F" w:rsidP="003D0ACF">
            <w:pPr>
              <w:jc w:val="left"/>
              <w:rPr>
                <w:rFonts w:ascii="宋体"/>
                <w:color w:val="000000"/>
                <w:sz w:val="20"/>
                <w:szCs w:val="20"/>
              </w:rPr>
            </w:pPr>
            <w:r>
              <w:rPr>
                <w:rFonts w:cs="宋体" w:hint="eastAsia"/>
                <w:color w:val="000000"/>
                <w:sz w:val="20"/>
                <w:szCs w:val="20"/>
              </w:rPr>
              <w:t>县行政审批局</w:t>
            </w:r>
          </w:p>
        </w:tc>
        <w:tc>
          <w:tcPr>
            <w:tcW w:w="5940" w:type="dxa"/>
            <w:tcBorders>
              <w:top w:val="nil"/>
              <w:left w:val="nil"/>
              <w:bottom w:val="single" w:sz="4" w:space="0" w:color="auto"/>
              <w:right w:val="single" w:sz="4" w:space="0" w:color="auto"/>
            </w:tcBorders>
            <w:vAlign w:val="center"/>
          </w:tcPr>
          <w:p w:rsidR="00EB3D1F" w:rsidRDefault="00EB3D1F">
            <w:pPr>
              <w:rPr>
                <w:rFonts w:ascii="宋体"/>
                <w:color w:val="000000"/>
                <w:sz w:val="20"/>
                <w:szCs w:val="20"/>
              </w:rPr>
            </w:pPr>
            <w:r>
              <w:rPr>
                <w:color w:val="000000"/>
                <w:sz w:val="20"/>
                <w:szCs w:val="20"/>
              </w:rPr>
              <w:t>1.</w:t>
            </w:r>
            <w:r>
              <w:rPr>
                <w:rFonts w:cs="宋体" w:hint="eastAsia"/>
                <w:color w:val="000000"/>
                <w:sz w:val="20"/>
                <w:szCs w:val="20"/>
              </w:rPr>
              <w:t>《放射诊疗管理规定》第二十条、第二十一条</w:t>
            </w:r>
            <w:r>
              <w:rPr>
                <w:color w:val="000000"/>
                <w:sz w:val="20"/>
                <w:szCs w:val="20"/>
              </w:rPr>
              <w:br/>
              <w:t>2.</w:t>
            </w:r>
            <w:r>
              <w:rPr>
                <w:rFonts w:cs="宋体" w:hint="eastAsia"/>
                <w:color w:val="000000"/>
                <w:sz w:val="20"/>
                <w:szCs w:val="20"/>
              </w:rPr>
              <w:t>《河北省放射诊疗许可证发放管理办法》第六条</w:t>
            </w:r>
          </w:p>
        </w:tc>
        <w:tc>
          <w:tcPr>
            <w:tcW w:w="1260" w:type="dxa"/>
            <w:tcBorders>
              <w:top w:val="nil"/>
              <w:left w:val="nil"/>
              <w:bottom w:val="single" w:sz="4" w:space="0" w:color="auto"/>
              <w:right w:val="single" w:sz="4" w:space="0" w:color="auto"/>
            </w:tcBorders>
            <w:vAlign w:val="center"/>
          </w:tcPr>
          <w:p w:rsidR="00EB3D1F" w:rsidRDefault="00EB3D1F">
            <w:pPr>
              <w:rPr>
                <w:rFonts w:ascii="宋体"/>
                <w:color w:val="000000"/>
                <w:sz w:val="20"/>
                <w:szCs w:val="20"/>
              </w:rPr>
            </w:pPr>
            <w:r>
              <w:rPr>
                <w:rFonts w:cs="宋体" w:hint="eastAsia"/>
                <w:color w:val="000000"/>
                <w:sz w:val="20"/>
                <w:szCs w:val="20"/>
              </w:rPr>
              <w:t>具备相应资质的中介机构</w:t>
            </w:r>
          </w:p>
        </w:tc>
        <w:tc>
          <w:tcPr>
            <w:tcW w:w="2520" w:type="dxa"/>
            <w:tcBorders>
              <w:top w:val="single" w:sz="4" w:space="0" w:color="auto"/>
              <w:left w:val="nil"/>
              <w:bottom w:val="single" w:sz="4" w:space="0" w:color="auto"/>
              <w:right w:val="single" w:sz="4" w:space="0" w:color="auto"/>
            </w:tcBorders>
            <w:vAlign w:val="center"/>
          </w:tcPr>
          <w:p w:rsidR="00EB3D1F" w:rsidRDefault="00EB3D1F">
            <w:pPr>
              <w:rPr>
                <w:rFonts w:ascii="宋体"/>
                <w:color w:val="000000"/>
                <w:sz w:val="20"/>
                <w:szCs w:val="20"/>
              </w:rPr>
            </w:pPr>
            <w:r>
              <w:rPr>
                <w:rFonts w:cs="宋体" w:hint="eastAsia"/>
                <w:color w:val="000000"/>
                <w:sz w:val="20"/>
                <w:szCs w:val="20"/>
              </w:rPr>
              <w:t>保留程序不变</w:t>
            </w:r>
          </w:p>
        </w:tc>
      </w:tr>
      <w:tr w:rsidR="00EB3D1F" w:rsidRPr="008C314D">
        <w:trPr>
          <w:trHeight w:val="2310"/>
        </w:trPr>
        <w:tc>
          <w:tcPr>
            <w:tcW w:w="436" w:type="dxa"/>
            <w:tcBorders>
              <w:top w:val="single" w:sz="4" w:space="0" w:color="auto"/>
              <w:left w:val="single" w:sz="4" w:space="0" w:color="auto"/>
              <w:bottom w:val="single" w:sz="4" w:space="0" w:color="auto"/>
              <w:right w:val="single" w:sz="4" w:space="0" w:color="auto"/>
            </w:tcBorders>
            <w:vAlign w:val="center"/>
          </w:tcPr>
          <w:p w:rsidR="00EB3D1F" w:rsidRDefault="00EB3D1F" w:rsidP="00D926AA">
            <w:pPr>
              <w:widowControl/>
              <w:jc w:val="center"/>
              <w:rPr>
                <w:rFonts w:ascii="宋体"/>
                <w:kern w:val="0"/>
                <w:sz w:val="20"/>
                <w:szCs w:val="20"/>
              </w:rPr>
            </w:pPr>
            <w:r>
              <w:rPr>
                <w:rFonts w:ascii="宋体" w:cs="宋体"/>
                <w:kern w:val="0"/>
                <w:sz w:val="20"/>
                <w:szCs w:val="20"/>
              </w:rPr>
              <w:t>30</w:t>
            </w:r>
          </w:p>
        </w:tc>
        <w:tc>
          <w:tcPr>
            <w:tcW w:w="1369" w:type="dxa"/>
            <w:tcBorders>
              <w:top w:val="single" w:sz="4" w:space="0" w:color="auto"/>
              <w:left w:val="single" w:sz="4" w:space="0" w:color="auto"/>
              <w:bottom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道路旅客运输经营许可</w:t>
            </w:r>
          </w:p>
        </w:tc>
        <w:tc>
          <w:tcPr>
            <w:tcW w:w="1620" w:type="dxa"/>
            <w:tcBorders>
              <w:top w:val="nil"/>
              <w:left w:val="nil"/>
              <w:bottom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道路运输车辆综合性能检测和技术等级评定</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Default="00EB3D1F" w:rsidP="00067551">
            <w:pPr>
              <w:jc w:val="left"/>
              <w:rPr>
                <w:rFonts w:ascii="楷体" w:eastAsia="楷体" w:hAnsi="宋体"/>
                <w:color w:val="000000"/>
                <w:sz w:val="20"/>
                <w:szCs w:val="20"/>
              </w:rPr>
            </w:pPr>
            <w:r>
              <w:rPr>
                <w:rFonts w:ascii="楷体" w:eastAsia="楷体" w:hAnsi="宋体" w:cs="楷体" w:hint="eastAsia"/>
                <w:color w:val="000000"/>
                <w:sz w:val="20"/>
                <w:szCs w:val="20"/>
              </w:rPr>
              <w:t>县行政审批局</w:t>
            </w:r>
          </w:p>
        </w:tc>
        <w:tc>
          <w:tcPr>
            <w:tcW w:w="5940" w:type="dxa"/>
            <w:tcBorders>
              <w:top w:val="nil"/>
              <w:left w:val="nil"/>
              <w:bottom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color w:val="000000"/>
                <w:sz w:val="20"/>
                <w:szCs w:val="20"/>
              </w:rPr>
              <w:t>1.</w:t>
            </w:r>
            <w:r>
              <w:rPr>
                <w:rFonts w:ascii="楷体" w:eastAsia="楷体" w:cs="楷体" w:hint="eastAsia"/>
                <w:color w:val="000000"/>
                <w:sz w:val="20"/>
                <w:szCs w:val="20"/>
              </w:rPr>
              <w:t>《中华人民共和国道路运输条例》第八条</w:t>
            </w:r>
            <w:r>
              <w:rPr>
                <w:rFonts w:ascii="楷体" w:eastAsia="楷体"/>
                <w:color w:val="000000"/>
                <w:sz w:val="20"/>
                <w:szCs w:val="20"/>
              </w:rPr>
              <w:br/>
            </w:r>
            <w:r>
              <w:rPr>
                <w:rFonts w:ascii="楷体" w:eastAsia="楷体" w:cs="楷体"/>
                <w:color w:val="000000"/>
                <w:sz w:val="20"/>
                <w:szCs w:val="20"/>
              </w:rPr>
              <w:t>2.</w:t>
            </w:r>
            <w:r>
              <w:rPr>
                <w:rFonts w:ascii="楷体" w:eastAsia="楷体" w:cs="楷体" w:hint="eastAsia"/>
                <w:color w:val="000000"/>
                <w:sz w:val="20"/>
                <w:szCs w:val="20"/>
              </w:rPr>
              <w:t>《道路旅客运输及客运站管理规定》第十条</w:t>
            </w:r>
            <w:r>
              <w:rPr>
                <w:rFonts w:ascii="楷体" w:eastAsia="楷体"/>
                <w:color w:val="000000"/>
                <w:sz w:val="20"/>
                <w:szCs w:val="20"/>
              </w:rPr>
              <w:br/>
            </w:r>
            <w:r>
              <w:rPr>
                <w:rFonts w:ascii="楷体" w:eastAsia="楷体" w:cs="楷体"/>
                <w:color w:val="000000"/>
                <w:sz w:val="20"/>
                <w:szCs w:val="20"/>
              </w:rPr>
              <w:t>3.</w:t>
            </w:r>
            <w:r>
              <w:rPr>
                <w:rFonts w:ascii="楷体" w:eastAsia="楷体" w:cs="楷体" w:hint="eastAsia"/>
                <w:color w:val="000000"/>
                <w:sz w:val="20"/>
                <w:szCs w:val="20"/>
              </w:rPr>
              <w:t>《道路运输车辆技术管理规定》第七条、第十九条、第二十条</w:t>
            </w:r>
            <w:r>
              <w:rPr>
                <w:rFonts w:ascii="楷体" w:eastAsia="楷体"/>
                <w:color w:val="000000"/>
                <w:sz w:val="20"/>
                <w:szCs w:val="20"/>
              </w:rPr>
              <w:br/>
            </w:r>
            <w:r>
              <w:rPr>
                <w:rFonts w:ascii="楷体" w:eastAsia="楷体" w:cs="楷体"/>
                <w:color w:val="000000"/>
                <w:sz w:val="20"/>
                <w:szCs w:val="20"/>
              </w:rPr>
              <w:t>4.</w:t>
            </w:r>
            <w:r>
              <w:rPr>
                <w:rFonts w:ascii="楷体" w:eastAsia="楷体" w:cs="楷体" w:hint="eastAsia"/>
                <w:color w:val="000000"/>
                <w:sz w:val="20"/>
                <w:szCs w:val="20"/>
              </w:rPr>
              <w:t>《道路运输车辆综合性能要求和检验方法》（</w:t>
            </w:r>
            <w:r>
              <w:rPr>
                <w:rFonts w:ascii="楷体" w:eastAsia="楷体" w:cs="楷体"/>
                <w:color w:val="000000"/>
                <w:sz w:val="20"/>
                <w:szCs w:val="20"/>
              </w:rPr>
              <w:t>GB18565</w:t>
            </w:r>
            <w:r>
              <w:rPr>
                <w:rFonts w:ascii="楷体" w:eastAsia="楷体" w:cs="楷体" w:hint="eastAsia"/>
                <w:color w:val="000000"/>
                <w:sz w:val="20"/>
                <w:szCs w:val="20"/>
              </w:rPr>
              <w:t>）</w:t>
            </w:r>
            <w:r>
              <w:rPr>
                <w:rFonts w:ascii="楷体" w:eastAsia="楷体"/>
                <w:color w:val="000000"/>
                <w:sz w:val="20"/>
                <w:szCs w:val="20"/>
              </w:rPr>
              <w:br/>
            </w:r>
            <w:r>
              <w:rPr>
                <w:rFonts w:ascii="楷体" w:eastAsia="楷体" w:cs="楷体"/>
                <w:color w:val="000000"/>
                <w:sz w:val="20"/>
                <w:szCs w:val="20"/>
              </w:rPr>
              <w:t>5.</w:t>
            </w:r>
            <w:r>
              <w:rPr>
                <w:rFonts w:ascii="楷体" w:eastAsia="楷体" w:cs="楷体" w:hint="eastAsia"/>
                <w:color w:val="000000"/>
                <w:sz w:val="20"/>
                <w:szCs w:val="20"/>
              </w:rPr>
              <w:t>《道路车辆外廓尺寸、轴荷及质量限值》（</w:t>
            </w:r>
            <w:r>
              <w:rPr>
                <w:rFonts w:ascii="楷体" w:eastAsia="楷体" w:cs="楷体"/>
                <w:color w:val="000000"/>
                <w:sz w:val="20"/>
                <w:szCs w:val="20"/>
              </w:rPr>
              <w:t>GB1589</w:t>
            </w:r>
            <w:r>
              <w:rPr>
                <w:rFonts w:ascii="楷体" w:eastAsia="楷体" w:cs="楷体" w:hint="eastAsia"/>
                <w:color w:val="000000"/>
                <w:sz w:val="20"/>
                <w:szCs w:val="20"/>
              </w:rPr>
              <w:t>）</w:t>
            </w:r>
            <w:r>
              <w:rPr>
                <w:rFonts w:ascii="楷体" w:eastAsia="楷体"/>
                <w:color w:val="000000"/>
                <w:sz w:val="20"/>
                <w:szCs w:val="20"/>
              </w:rPr>
              <w:br/>
            </w:r>
            <w:r>
              <w:rPr>
                <w:rFonts w:ascii="楷体" w:eastAsia="楷体" w:cs="楷体"/>
                <w:color w:val="000000"/>
                <w:sz w:val="20"/>
                <w:szCs w:val="20"/>
              </w:rPr>
              <w:t>6.</w:t>
            </w:r>
            <w:r>
              <w:rPr>
                <w:rFonts w:ascii="楷体" w:eastAsia="楷体" w:cs="楷体" w:hint="eastAsia"/>
                <w:color w:val="000000"/>
                <w:sz w:val="20"/>
                <w:szCs w:val="20"/>
              </w:rPr>
              <w:t>《道路运输车辆技术等级划分和评定要求》（</w:t>
            </w:r>
            <w:r>
              <w:rPr>
                <w:rFonts w:ascii="楷体" w:eastAsia="楷体" w:cs="楷体"/>
                <w:color w:val="000000"/>
                <w:sz w:val="20"/>
                <w:szCs w:val="20"/>
              </w:rPr>
              <w:t>JT</w:t>
            </w:r>
            <w:r>
              <w:rPr>
                <w:rFonts w:ascii="楷体" w:eastAsia="楷体" w:cs="楷体" w:hint="eastAsia"/>
                <w:color w:val="000000"/>
                <w:sz w:val="20"/>
                <w:szCs w:val="20"/>
              </w:rPr>
              <w:t>∕</w:t>
            </w:r>
            <w:r>
              <w:rPr>
                <w:rFonts w:ascii="楷体" w:eastAsia="楷体" w:cs="楷体"/>
                <w:color w:val="000000"/>
                <w:sz w:val="20"/>
                <w:szCs w:val="20"/>
              </w:rPr>
              <w:t>T198</w:t>
            </w:r>
            <w:r>
              <w:rPr>
                <w:rFonts w:ascii="楷体" w:eastAsia="楷体" w:cs="楷体" w:hint="eastAsia"/>
                <w:color w:val="000000"/>
                <w:sz w:val="20"/>
                <w:szCs w:val="20"/>
              </w:rPr>
              <w:t>）</w:t>
            </w:r>
          </w:p>
        </w:tc>
        <w:tc>
          <w:tcPr>
            <w:tcW w:w="1260" w:type="dxa"/>
            <w:tcBorders>
              <w:top w:val="nil"/>
              <w:left w:val="nil"/>
              <w:bottom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具有相关资质的机构</w:t>
            </w:r>
          </w:p>
        </w:tc>
        <w:tc>
          <w:tcPr>
            <w:tcW w:w="2520" w:type="dxa"/>
            <w:tcBorders>
              <w:top w:val="single" w:sz="4" w:space="0" w:color="auto"/>
              <w:left w:val="nil"/>
              <w:bottom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保留程序不变</w:t>
            </w:r>
          </w:p>
        </w:tc>
      </w:tr>
      <w:tr w:rsidR="00EB3D1F" w:rsidRPr="008C314D">
        <w:trPr>
          <w:trHeight w:val="1200"/>
        </w:trPr>
        <w:tc>
          <w:tcPr>
            <w:tcW w:w="436" w:type="dxa"/>
            <w:tcBorders>
              <w:top w:val="single" w:sz="4" w:space="0" w:color="auto"/>
              <w:left w:val="single" w:sz="4" w:space="0" w:color="auto"/>
              <w:bottom w:val="single" w:sz="4" w:space="0" w:color="auto"/>
              <w:right w:val="single" w:sz="4" w:space="0" w:color="auto"/>
            </w:tcBorders>
            <w:vAlign w:val="center"/>
          </w:tcPr>
          <w:p w:rsidR="00EB3D1F" w:rsidRDefault="00EB3D1F" w:rsidP="00D926AA">
            <w:pPr>
              <w:widowControl/>
              <w:jc w:val="center"/>
              <w:rPr>
                <w:rFonts w:ascii="宋体"/>
                <w:kern w:val="0"/>
                <w:sz w:val="20"/>
                <w:szCs w:val="20"/>
              </w:rPr>
            </w:pPr>
            <w:r>
              <w:rPr>
                <w:rFonts w:ascii="宋体" w:cs="宋体"/>
                <w:kern w:val="0"/>
                <w:sz w:val="20"/>
                <w:szCs w:val="20"/>
              </w:rPr>
              <w:lastRenderedPageBreak/>
              <w:t>31</w:t>
            </w:r>
          </w:p>
        </w:tc>
        <w:tc>
          <w:tcPr>
            <w:tcW w:w="1369" w:type="dxa"/>
            <w:tcBorders>
              <w:top w:val="single" w:sz="4" w:space="0" w:color="auto"/>
              <w:left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道路货运经营许可</w:t>
            </w:r>
          </w:p>
        </w:tc>
        <w:tc>
          <w:tcPr>
            <w:tcW w:w="1620" w:type="dxa"/>
            <w:tcBorders>
              <w:top w:val="nil"/>
              <w:left w:val="nil"/>
              <w:bottom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道路运输车辆综合性能检测和技术等级评定</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Default="00EB3D1F" w:rsidP="00067551">
            <w:pPr>
              <w:jc w:val="left"/>
              <w:rPr>
                <w:rFonts w:ascii="楷体" w:eastAsia="楷体" w:hAnsi="宋体"/>
                <w:color w:val="000000"/>
                <w:sz w:val="20"/>
                <w:szCs w:val="20"/>
              </w:rPr>
            </w:pPr>
            <w:r>
              <w:rPr>
                <w:rFonts w:ascii="楷体" w:eastAsia="楷体" w:cs="楷体" w:hint="eastAsia"/>
                <w:color w:val="000000"/>
                <w:sz w:val="20"/>
                <w:szCs w:val="20"/>
              </w:rPr>
              <w:t>县行政审批局</w:t>
            </w:r>
          </w:p>
        </w:tc>
        <w:tc>
          <w:tcPr>
            <w:tcW w:w="5940" w:type="dxa"/>
            <w:tcBorders>
              <w:top w:val="nil"/>
              <w:left w:val="nil"/>
              <w:bottom w:val="single" w:sz="4" w:space="0" w:color="auto"/>
              <w:right w:val="single" w:sz="4" w:space="0" w:color="auto"/>
            </w:tcBorders>
            <w:vAlign w:val="center"/>
          </w:tcPr>
          <w:p w:rsidR="00EB3D1F" w:rsidRDefault="00EB3D1F" w:rsidP="00067551">
            <w:pPr>
              <w:spacing w:line="260" w:lineRule="exact"/>
              <w:rPr>
                <w:rFonts w:ascii="楷体" w:eastAsia="楷体" w:hAnsi="宋体"/>
                <w:color w:val="000000"/>
                <w:sz w:val="20"/>
                <w:szCs w:val="20"/>
              </w:rPr>
            </w:pPr>
            <w:r>
              <w:rPr>
                <w:rFonts w:ascii="楷体" w:eastAsia="楷体" w:cs="楷体"/>
                <w:color w:val="000000"/>
                <w:sz w:val="20"/>
                <w:szCs w:val="20"/>
              </w:rPr>
              <w:t>1.</w:t>
            </w:r>
            <w:r>
              <w:rPr>
                <w:rFonts w:ascii="楷体" w:eastAsia="楷体" w:cs="楷体" w:hint="eastAsia"/>
                <w:color w:val="000000"/>
                <w:sz w:val="20"/>
                <w:szCs w:val="20"/>
              </w:rPr>
              <w:t>《中华人民共和国道路运输条例》第二十二条</w:t>
            </w:r>
            <w:r>
              <w:rPr>
                <w:rFonts w:ascii="楷体" w:eastAsia="楷体"/>
                <w:color w:val="000000"/>
                <w:sz w:val="20"/>
                <w:szCs w:val="20"/>
              </w:rPr>
              <w:br/>
            </w:r>
            <w:r>
              <w:rPr>
                <w:rFonts w:ascii="楷体" w:eastAsia="楷体" w:cs="楷体"/>
                <w:color w:val="000000"/>
                <w:sz w:val="20"/>
                <w:szCs w:val="20"/>
              </w:rPr>
              <w:t>2.</w:t>
            </w:r>
            <w:r>
              <w:rPr>
                <w:rFonts w:ascii="楷体" w:eastAsia="楷体" w:cs="楷体" w:hint="eastAsia"/>
                <w:color w:val="000000"/>
                <w:sz w:val="20"/>
                <w:szCs w:val="20"/>
              </w:rPr>
              <w:t>《道路货物运输及站场管理规定》第六条</w:t>
            </w:r>
            <w:r>
              <w:rPr>
                <w:rFonts w:ascii="楷体" w:eastAsia="楷体"/>
                <w:color w:val="000000"/>
                <w:sz w:val="20"/>
                <w:szCs w:val="20"/>
              </w:rPr>
              <w:br/>
            </w:r>
            <w:r>
              <w:rPr>
                <w:rFonts w:ascii="楷体" w:eastAsia="楷体" w:cs="楷体"/>
                <w:color w:val="000000"/>
                <w:sz w:val="20"/>
                <w:szCs w:val="20"/>
              </w:rPr>
              <w:t>3.</w:t>
            </w:r>
            <w:r>
              <w:rPr>
                <w:rFonts w:ascii="楷体" w:eastAsia="楷体" w:cs="楷体" w:hint="eastAsia"/>
                <w:color w:val="000000"/>
                <w:sz w:val="20"/>
                <w:szCs w:val="20"/>
              </w:rPr>
              <w:t>《道路运输车辆技术管理规定》第七条、第十九条、第二十条</w:t>
            </w:r>
            <w:r>
              <w:rPr>
                <w:rFonts w:ascii="楷体" w:eastAsia="楷体"/>
                <w:color w:val="000000"/>
                <w:sz w:val="20"/>
                <w:szCs w:val="20"/>
              </w:rPr>
              <w:br/>
            </w:r>
            <w:r>
              <w:rPr>
                <w:rFonts w:ascii="楷体" w:eastAsia="楷体" w:cs="楷体"/>
                <w:color w:val="000000"/>
                <w:sz w:val="20"/>
                <w:szCs w:val="20"/>
              </w:rPr>
              <w:t>4.</w:t>
            </w:r>
            <w:r>
              <w:rPr>
                <w:rFonts w:ascii="楷体" w:eastAsia="楷体" w:cs="楷体" w:hint="eastAsia"/>
                <w:color w:val="000000"/>
                <w:sz w:val="20"/>
                <w:szCs w:val="20"/>
              </w:rPr>
              <w:t>《道路运输车辆综合性能要求和检验方法》（</w:t>
            </w:r>
            <w:r>
              <w:rPr>
                <w:rFonts w:ascii="楷体" w:eastAsia="楷体" w:cs="楷体"/>
                <w:color w:val="000000"/>
                <w:sz w:val="20"/>
                <w:szCs w:val="20"/>
              </w:rPr>
              <w:t>GB18565</w:t>
            </w:r>
            <w:r>
              <w:rPr>
                <w:rFonts w:ascii="楷体" w:eastAsia="楷体" w:cs="楷体" w:hint="eastAsia"/>
                <w:color w:val="000000"/>
                <w:sz w:val="20"/>
                <w:szCs w:val="20"/>
              </w:rPr>
              <w:t>）</w:t>
            </w:r>
            <w:r>
              <w:rPr>
                <w:rFonts w:ascii="楷体" w:eastAsia="楷体"/>
                <w:color w:val="000000"/>
                <w:sz w:val="20"/>
                <w:szCs w:val="20"/>
              </w:rPr>
              <w:br/>
            </w:r>
            <w:r>
              <w:rPr>
                <w:rFonts w:ascii="楷体" w:eastAsia="楷体" w:cs="楷体"/>
                <w:color w:val="000000"/>
                <w:sz w:val="20"/>
                <w:szCs w:val="20"/>
              </w:rPr>
              <w:t>5.</w:t>
            </w:r>
            <w:r>
              <w:rPr>
                <w:rFonts w:ascii="楷体" w:eastAsia="楷体" w:cs="楷体" w:hint="eastAsia"/>
                <w:color w:val="000000"/>
                <w:sz w:val="20"/>
                <w:szCs w:val="20"/>
              </w:rPr>
              <w:t>《道路车辆外廓尺寸、轴荷及质量限值》（</w:t>
            </w:r>
            <w:r>
              <w:rPr>
                <w:rFonts w:ascii="楷体" w:eastAsia="楷体" w:cs="楷体"/>
                <w:color w:val="000000"/>
                <w:sz w:val="20"/>
                <w:szCs w:val="20"/>
              </w:rPr>
              <w:t>GB1589</w:t>
            </w:r>
            <w:r>
              <w:rPr>
                <w:rFonts w:ascii="楷体" w:eastAsia="楷体" w:cs="楷体" w:hint="eastAsia"/>
                <w:color w:val="000000"/>
                <w:sz w:val="20"/>
                <w:szCs w:val="20"/>
              </w:rPr>
              <w:t>）</w:t>
            </w:r>
            <w:r>
              <w:rPr>
                <w:rFonts w:ascii="楷体" w:eastAsia="楷体"/>
                <w:color w:val="000000"/>
                <w:sz w:val="20"/>
                <w:szCs w:val="20"/>
              </w:rPr>
              <w:br/>
            </w:r>
            <w:r>
              <w:rPr>
                <w:rFonts w:ascii="楷体" w:eastAsia="楷体" w:cs="楷体"/>
                <w:color w:val="000000"/>
                <w:sz w:val="20"/>
                <w:szCs w:val="20"/>
              </w:rPr>
              <w:t>6.</w:t>
            </w:r>
            <w:r>
              <w:rPr>
                <w:rFonts w:ascii="楷体" w:eastAsia="楷体" w:cs="楷体" w:hint="eastAsia"/>
                <w:color w:val="000000"/>
                <w:sz w:val="20"/>
                <w:szCs w:val="20"/>
              </w:rPr>
              <w:t>《道路运输车辆技术等级划分和评定要求》（</w:t>
            </w:r>
            <w:r>
              <w:rPr>
                <w:rFonts w:ascii="楷体" w:eastAsia="楷体" w:cs="楷体"/>
                <w:color w:val="000000"/>
                <w:sz w:val="20"/>
                <w:szCs w:val="20"/>
              </w:rPr>
              <w:t>JT</w:t>
            </w:r>
            <w:r>
              <w:rPr>
                <w:rFonts w:ascii="楷体" w:eastAsia="楷体" w:cs="楷体" w:hint="eastAsia"/>
                <w:color w:val="000000"/>
                <w:sz w:val="20"/>
                <w:szCs w:val="20"/>
              </w:rPr>
              <w:t>∕</w:t>
            </w:r>
            <w:r>
              <w:rPr>
                <w:rFonts w:ascii="楷体" w:eastAsia="楷体" w:cs="楷体"/>
                <w:color w:val="000000"/>
                <w:sz w:val="20"/>
                <w:szCs w:val="20"/>
              </w:rPr>
              <w:t>T198</w:t>
            </w:r>
            <w:r>
              <w:rPr>
                <w:rFonts w:ascii="楷体" w:eastAsia="楷体" w:cs="楷体" w:hint="eastAsia"/>
                <w:color w:val="000000"/>
                <w:sz w:val="20"/>
                <w:szCs w:val="20"/>
              </w:rPr>
              <w:t>）</w:t>
            </w:r>
          </w:p>
        </w:tc>
        <w:tc>
          <w:tcPr>
            <w:tcW w:w="1260" w:type="dxa"/>
            <w:tcBorders>
              <w:top w:val="nil"/>
              <w:left w:val="nil"/>
              <w:bottom w:val="single" w:sz="4" w:space="0" w:color="auto"/>
              <w:right w:val="single" w:sz="4" w:space="0" w:color="auto"/>
            </w:tcBorders>
            <w:vAlign w:val="center"/>
          </w:tcPr>
          <w:p w:rsidR="00EB3D1F" w:rsidRDefault="00EB3D1F" w:rsidP="00067551">
            <w:pPr>
              <w:spacing w:line="260" w:lineRule="exact"/>
              <w:rPr>
                <w:rFonts w:ascii="楷体" w:eastAsia="楷体" w:hAnsi="宋体"/>
                <w:color w:val="000000"/>
                <w:sz w:val="20"/>
                <w:szCs w:val="20"/>
              </w:rPr>
            </w:pPr>
            <w:r>
              <w:rPr>
                <w:rFonts w:ascii="楷体" w:eastAsia="楷体" w:cs="楷体" w:hint="eastAsia"/>
                <w:color w:val="000000"/>
                <w:sz w:val="20"/>
                <w:szCs w:val="20"/>
              </w:rPr>
              <w:t>具有相关资质的机构</w:t>
            </w:r>
          </w:p>
        </w:tc>
        <w:tc>
          <w:tcPr>
            <w:tcW w:w="2520" w:type="dxa"/>
            <w:tcBorders>
              <w:top w:val="single" w:sz="4" w:space="0" w:color="auto"/>
              <w:left w:val="nil"/>
              <w:bottom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保留程序不变</w:t>
            </w:r>
          </w:p>
        </w:tc>
      </w:tr>
      <w:tr w:rsidR="00EB3D1F" w:rsidRPr="008C314D">
        <w:trPr>
          <w:trHeight w:val="1200"/>
        </w:trPr>
        <w:tc>
          <w:tcPr>
            <w:tcW w:w="436" w:type="dxa"/>
            <w:tcBorders>
              <w:top w:val="single" w:sz="4" w:space="0" w:color="auto"/>
              <w:left w:val="single" w:sz="4" w:space="0" w:color="auto"/>
              <w:bottom w:val="single" w:sz="4" w:space="0" w:color="auto"/>
              <w:right w:val="single" w:sz="4" w:space="0" w:color="auto"/>
            </w:tcBorders>
            <w:vAlign w:val="center"/>
          </w:tcPr>
          <w:p w:rsidR="00EB3D1F" w:rsidRDefault="00EB3D1F" w:rsidP="00D926AA">
            <w:pPr>
              <w:widowControl/>
              <w:jc w:val="center"/>
              <w:rPr>
                <w:rFonts w:ascii="宋体"/>
                <w:kern w:val="0"/>
                <w:sz w:val="20"/>
                <w:szCs w:val="20"/>
              </w:rPr>
            </w:pPr>
            <w:r>
              <w:rPr>
                <w:rFonts w:ascii="宋体" w:cs="宋体"/>
                <w:kern w:val="0"/>
                <w:sz w:val="20"/>
                <w:szCs w:val="20"/>
              </w:rPr>
              <w:t>32</w:t>
            </w:r>
          </w:p>
        </w:tc>
        <w:tc>
          <w:tcPr>
            <w:tcW w:w="1369" w:type="dxa"/>
            <w:tcBorders>
              <w:top w:val="single" w:sz="4" w:space="0" w:color="auto"/>
              <w:left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出租汽车经营许可</w:t>
            </w:r>
          </w:p>
        </w:tc>
        <w:tc>
          <w:tcPr>
            <w:tcW w:w="1620" w:type="dxa"/>
            <w:tcBorders>
              <w:top w:val="nil"/>
              <w:left w:val="nil"/>
              <w:bottom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道路运输车辆综合性能检测和技术等级评定</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Default="00EB3D1F" w:rsidP="00067551">
            <w:pPr>
              <w:jc w:val="left"/>
              <w:rPr>
                <w:rFonts w:ascii="楷体" w:eastAsia="楷体" w:hAnsi="宋体"/>
                <w:color w:val="000000"/>
                <w:sz w:val="20"/>
                <w:szCs w:val="20"/>
              </w:rPr>
            </w:pPr>
            <w:r>
              <w:rPr>
                <w:rFonts w:ascii="楷体" w:eastAsia="楷体" w:cs="楷体" w:hint="eastAsia"/>
                <w:color w:val="000000"/>
                <w:sz w:val="20"/>
                <w:szCs w:val="20"/>
              </w:rPr>
              <w:t>县行政审批局</w:t>
            </w:r>
          </w:p>
        </w:tc>
        <w:tc>
          <w:tcPr>
            <w:tcW w:w="5940" w:type="dxa"/>
            <w:tcBorders>
              <w:top w:val="nil"/>
              <w:left w:val="nil"/>
              <w:bottom w:val="single" w:sz="4" w:space="0" w:color="auto"/>
              <w:right w:val="single" w:sz="4" w:space="0" w:color="auto"/>
            </w:tcBorders>
            <w:vAlign w:val="center"/>
          </w:tcPr>
          <w:p w:rsidR="00EB3D1F" w:rsidRDefault="00EB3D1F" w:rsidP="00067551">
            <w:pPr>
              <w:spacing w:line="260" w:lineRule="exact"/>
              <w:rPr>
                <w:rFonts w:ascii="楷体" w:eastAsia="楷体" w:hAnsi="宋体"/>
                <w:color w:val="000000"/>
                <w:sz w:val="20"/>
                <w:szCs w:val="20"/>
              </w:rPr>
            </w:pPr>
            <w:r>
              <w:rPr>
                <w:rFonts w:ascii="楷体" w:eastAsia="楷体" w:cs="楷体"/>
                <w:color w:val="000000"/>
                <w:sz w:val="20"/>
                <w:szCs w:val="20"/>
              </w:rPr>
              <w:t>1.</w:t>
            </w:r>
            <w:r>
              <w:rPr>
                <w:rFonts w:ascii="楷体" w:eastAsia="楷体" w:cs="楷体" w:hint="eastAsia"/>
                <w:color w:val="000000"/>
                <w:sz w:val="20"/>
                <w:szCs w:val="20"/>
              </w:rPr>
              <w:t>《中华人民共和国安全生产法》第三十三条、第三十四条</w:t>
            </w:r>
            <w:r>
              <w:rPr>
                <w:rFonts w:ascii="楷体" w:eastAsia="楷体"/>
                <w:color w:val="000000"/>
                <w:sz w:val="20"/>
                <w:szCs w:val="20"/>
              </w:rPr>
              <w:br/>
            </w:r>
            <w:r>
              <w:rPr>
                <w:rFonts w:ascii="楷体" w:eastAsia="楷体" w:cs="楷体"/>
                <w:color w:val="000000"/>
                <w:sz w:val="20"/>
                <w:szCs w:val="20"/>
              </w:rPr>
              <w:t>2.</w:t>
            </w:r>
            <w:r>
              <w:rPr>
                <w:rFonts w:ascii="楷体" w:eastAsia="楷体" w:cs="楷体" w:hint="eastAsia"/>
                <w:color w:val="000000"/>
                <w:sz w:val="20"/>
                <w:szCs w:val="20"/>
              </w:rPr>
              <w:t>《石家庄市出租汽车管理条例》第十条、第十二条、第二十一条、第二十六条</w:t>
            </w:r>
            <w:r>
              <w:rPr>
                <w:rFonts w:ascii="楷体" w:eastAsia="楷体"/>
                <w:color w:val="000000"/>
                <w:sz w:val="20"/>
                <w:szCs w:val="20"/>
              </w:rPr>
              <w:br/>
            </w:r>
            <w:r>
              <w:rPr>
                <w:rFonts w:ascii="楷体" w:eastAsia="楷体" w:cs="楷体"/>
                <w:color w:val="000000"/>
                <w:sz w:val="20"/>
                <w:szCs w:val="20"/>
              </w:rPr>
              <w:t>3.</w:t>
            </w:r>
            <w:r>
              <w:rPr>
                <w:rFonts w:ascii="楷体" w:eastAsia="楷体" w:cs="楷体" w:hint="eastAsia"/>
                <w:color w:val="000000"/>
                <w:sz w:val="20"/>
                <w:szCs w:val="20"/>
              </w:rPr>
              <w:t>《道路运输车辆技术管理规定》第七条、第十九条、第二十条</w:t>
            </w:r>
            <w:r>
              <w:rPr>
                <w:rFonts w:ascii="楷体" w:eastAsia="楷体"/>
                <w:color w:val="000000"/>
                <w:sz w:val="20"/>
                <w:szCs w:val="20"/>
              </w:rPr>
              <w:br/>
            </w:r>
            <w:r>
              <w:rPr>
                <w:rFonts w:ascii="楷体" w:eastAsia="楷体" w:cs="楷体"/>
                <w:color w:val="000000"/>
                <w:sz w:val="20"/>
                <w:szCs w:val="20"/>
              </w:rPr>
              <w:t>4.</w:t>
            </w:r>
            <w:r>
              <w:rPr>
                <w:rFonts w:ascii="楷体" w:eastAsia="楷体" w:cs="楷体" w:hint="eastAsia"/>
                <w:color w:val="000000"/>
                <w:sz w:val="20"/>
                <w:szCs w:val="20"/>
              </w:rPr>
              <w:t>《道路运输车辆综合性能要求和检验方法》（</w:t>
            </w:r>
            <w:r>
              <w:rPr>
                <w:rFonts w:ascii="楷体" w:eastAsia="楷体" w:cs="楷体"/>
                <w:color w:val="000000"/>
                <w:sz w:val="20"/>
                <w:szCs w:val="20"/>
              </w:rPr>
              <w:t>GB18565</w:t>
            </w:r>
            <w:r>
              <w:rPr>
                <w:rFonts w:ascii="楷体" w:eastAsia="楷体" w:cs="楷体" w:hint="eastAsia"/>
                <w:color w:val="000000"/>
                <w:sz w:val="20"/>
                <w:szCs w:val="20"/>
              </w:rPr>
              <w:t>）</w:t>
            </w:r>
            <w:r>
              <w:rPr>
                <w:rFonts w:ascii="楷体" w:eastAsia="楷体"/>
                <w:color w:val="000000"/>
                <w:sz w:val="20"/>
                <w:szCs w:val="20"/>
              </w:rPr>
              <w:br/>
            </w:r>
            <w:r>
              <w:rPr>
                <w:rFonts w:ascii="楷体" w:eastAsia="楷体" w:cs="楷体"/>
                <w:color w:val="000000"/>
                <w:sz w:val="20"/>
                <w:szCs w:val="20"/>
              </w:rPr>
              <w:t>5.</w:t>
            </w:r>
            <w:r>
              <w:rPr>
                <w:rFonts w:ascii="楷体" w:eastAsia="楷体" w:cs="楷体" w:hint="eastAsia"/>
                <w:color w:val="000000"/>
                <w:sz w:val="20"/>
                <w:szCs w:val="20"/>
              </w:rPr>
              <w:t>《道路车辆外廓尺寸、轴荷及质量限值》（</w:t>
            </w:r>
            <w:r>
              <w:rPr>
                <w:rFonts w:ascii="楷体" w:eastAsia="楷体" w:cs="楷体"/>
                <w:color w:val="000000"/>
                <w:sz w:val="20"/>
                <w:szCs w:val="20"/>
              </w:rPr>
              <w:t>GB1589</w:t>
            </w:r>
            <w:r>
              <w:rPr>
                <w:rFonts w:ascii="楷体" w:eastAsia="楷体" w:cs="楷体" w:hint="eastAsia"/>
                <w:color w:val="000000"/>
                <w:sz w:val="20"/>
                <w:szCs w:val="20"/>
              </w:rPr>
              <w:t>）</w:t>
            </w:r>
            <w:r>
              <w:rPr>
                <w:rFonts w:ascii="楷体" w:eastAsia="楷体"/>
                <w:color w:val="000000"/>
                <w:sz w:val="20"/>
                <w:szCs w:val="20"/>
              </w:rPr>
              <w:br/>
            </w:r>
            <w:r>
              <w:rPr>
                <w:rFonts w:ascii="楷体" w:eastAsia="楷体" w:cs="楷体"/>
                <w:color w:val="000000"/>
                <w:sz w:val="20"/>
                <w:szCs w:val="20"/>
              </w:rPr>
              <w:t>6.</w:t>
            </w:r>
            <w:r>
              <w:rPr>
                <w:rFonts w:ascii="楷体" w:eastAsia="楷体" w:cs="楷体" w:hint="eastAsia"/>
                <w:color w:val="000000"/>
                <w:sz w:val="20"/>
                <w:szCs w:val="20"/>
              </w:rPr>
              <w:t>《道路运输车辆技术等级划分和评定要求》（</w:t>
            </w:r>
            <w:r>
              <w:rPr>
                <w:rFonts w:ascii="楷体" w:eastAsia="楷体" w:cs="楷体"/>
                <w:color w:val="000000"/>
                <w:sz w:val="20"/>
                <w:szCs w:val="20"/>
              </w:rPr>
              <w:t>JT</w:t>
            </w:r>
            <w:r>
              <w:rPr>
                <w:rFonts w:ascii="楷体" w:eastAsia="楷体" w:cs="楷体" w:hint="eastAsia"/>
                <w:color w:val="000000"/>
                <w:sz w:val="20"/>
                <w:szCs w:val="20"/>
              </w:rPr>
              <w:t>∕</w:t>
            </w:r>
            <w:r>
              <w:rPr>
                <w:rFonts w:ascii="楷体" w:eastAsia="楷体" w:cs="楷体"/>
                <w:color w:val="000000"/>
                <w:sz w:val="20"/>
                <w:szCs w:val="20"/>
              </w:rPr>
              <w:t>T198</w:t>
            </w:r>
            <w:r>
              <w:rPr>
                <w:rFonts w:ascii="楷体" w:eastAsia="楷体" w:cs="楷体" w:hint="eastAsia"/>
                <w:color w:val="000000"/>
                <w:sz w:val="20"/>
                <w:szCs w:val="20"/>
              </w:rPr>
              <w:t>）</w:t>
            </w:r>
          </w:p>
        </w:tc>
        <w:tc>
          <w:tcPr>
            <w:tcW w:w="1260" w:type="dxa"/>
            <w:tcBorders>
              <w:top w:val="nil"/>
              <w:left w:val="nil"/>
              <w:bottom w:val="single" w:sz="4" w:space="0" w:color="auto"/>
              <w:right w:val="single" w:sz="4" w:space="0" w:color="auto"/>
            </w:tcBorders>
            <w:vAlign w:val="center"/>
          </w:tcPr>
          <w:p w:rsidR="00EB3D1F" w:rsidRDefault="00EB3D1F" w:rsidP="00067551">
            <w:pPr>
              <w:spacing w:line="260" w:lineRule="exact"/>
              <w:rPr>
                <w:rFonts w:ascii="楷体" w:eastAsia="楷体" w:hAnsi="宋体"/>
                <w:color w:val="000000"/>
                <w:sz w:val="20"/>
                <w:szCs w:val="20"/>
              </w:rPr>
            </w:pPr>
            <w:r>
              <w:rPr>
                <w:rFonts w:ascii="楷体" w:eastAsia="楷体" w:cs="楷体" w:hint="eastAsia"/>
                <w:color w:val="000000"/>
                <w:sz w:val="20"/>
                <w:szCs w:val="20"/>
              </w:rPr>
              <w:t>具有相关资质的机构</w:t>
            </w:r>
          </w:p>
        </w:tc>
        <w:tc>
          <w:tcPr>
            <w:tcW w:w="2520" w:type="dxa"/>
            <w:tcBorders>
              <w:top w:val="single" w:sz="4" w:space="0" w:color="auto"/>
              <w:left w:val="nil"/>
              <w:bottom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保留程序不变</w:t>
            </w:r>
          </w:p>
        </w:tc>
      </w:tr>
      <w:tr w:rsidR="00EB3D1F" w:rsidRPr="008C314D">
        <w:trPr>
          <w:trHeight w:val="1200"/>
        </w:trPr>
        <w:tc>
          <w:tcPr>
            <w:tcW w:w="436" w:type="dxa"/>
            <w:tcBorders>
              <w:top w:val="single" w:sz="4" w:space="0" w:color="auto"/>
              <w:left w:val="single" w:sz="4" w:space="0" w:color="auto"/>
              <w:bottom w:val="single" w:sz="4" w:space="0" w:color="auto"/>
              <w:right w:val="single" w:sz="4" w:space="0" w:color="auto"/>
            </w:tcBorders>
            <w:vAlign w:val="center"/>
          </w:tcPr>
          <w:p w:rsidR="00EB3D1F" w:rsidRDefault="00EB3D1F" w:rsidP="00D926AA">
            <w:pPr>
              <w:widowControl/>
              <w:jc w:val="center"/>
              <w:rPr>
                <w:rFonts w:ascii="宋体"/>
                <w:kern w:val="0"/>
                <w:sz w:val="20"/>
                <w:szCs w:val="20"/>
              </w:rPr>
            </w:pPr>
            <w:r>
              <w:rPr>
                <w:rFonts w:ascii="宋体" w:cs="宋体"/>
                <w:kern w:val="0"/>
                <w:sz w:val="20"/>
                <w:szCs w:val="20"/>
              </w:rPr>
              <w:t>33</w:t>
            </w:r>
          </w:p>
        </w:tc>
        <w:tc>
          <w:tcPr>
            <w:tcW w:w="1369" w:type="dxa"/>
            <w:tcBorders>
              <w:top w:val="single" w:sz="4" w:space="0" w:color="auto"/>
              <w:left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车辆运营证核发</w:t>
            </w:r>
          </w:p>
        </w:tc>
        <w:tc>
          <w:tcPr>
            <w:tcW w:w="1620" w:type="dxa"/>
            <w:tcBorders>
              <w:top w:val="nil"/>
              <w:left w:val="nil"/>
              <w:bottom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道路运输车辆综合性能检测和技术等级评定</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Default="00EB3D1F" w:rsidP="00067551">
            <w:pPr>
              <w:jc w:val="left"/>
              <w:rPr>
                <w:rFonts w:ascii="楷体" w:eastAsia="楷体" w:hAnsi="宋体"/>
                <w:color w:val="000000"/>
                <w:sz w:val="20"/>
                <w:szCs w:val="20"/>
              </w:rPr>
            </w:pPr>
            <w:r>
              <w:rPr>
                <w:rFonts w:ascii="楷体" w:eastAsia="楷体" w:cs="楷体" w:hint="eastAsia"/>
                <w:color w:val="000000"/>
                <w:sz w:val="20"/>
                <w:szCs w:val="20"/>
              </w:rPr>
              <w:t>县行政审批局</w:t>
            </w:r>
          </w:p>
        </w:tc>
        <w:tc>
          <w:tcPr>
            <w:tcW w:w="5940" w:type="dxa"/>
            <w:tcBorders>
              <w:top w:val="nil"/>
              <w:left w:val="nil"/>
              <w:bottom w:val="single" w:sz="4" w:space="0" w:color="auto"/>
              <w:right w:val="single" w:sz="4" w:space="0" w:color="auto"/>
            </w:tcBorders>
            <w:vAlign w:val="center"/>
          </w:tcPr>
          <w:p w:rsidR="00EB3D1F" w:rsidRDefault="00EB3D1F" w:rsidP="00067551">
            <w:pPr>
              <w:spacing w:line="260" w:lineRule="exact"/>
              <w:rPr>
                <w:rFonts w:ascii="楷体" w:eastAsia="楷体" w:hAnsi="宋体"/>
                <w:color w:val="000000"/>
                <w:sz w:val="20"/>
                <w:szCs w:val="20"/>
              </w:rPr>
            </w:pPr>
            <w:r>
              <w:rPr>
                <w:rFonts w:ascii="楷体" w:eastAsia="楷体" w:cs="楷体"/>
                <w:color w:val="000000"/>
                <w:sz w:val="20"/>
                <w:szCs w:val="20"/>
              </w:rPr>
              <w:t>1.</w:t>
            </w:r>
            <w:r>
              <w:rPr>
                <w:rFonts w:ascii="楷体" w:eastAsia="楷体" w:cs="楷体" w:hint="eastAsia"/>
                <w:color w:val="000000"/>
                <w:sz w:val="20"/>
                <w:szCs w:val="20"/>
              </w:rPr>
              <w:t>《中华人民共和国安全生产法》第三十三条、第三十四条</w:t>
            </w:r>
            <w:r>
              <w:rPr>
                <w:rFonts w:ascii="楷体" w:eastAsia="楷体"/>
                <w:color w:val="000000"/>
                <w:sz w:val="20"/>
                <w:szCs w:val="20"/>
              </w:rPr>
              <w:br/>
            </w:r>
            <w:r>
              <w:rPr>
                <w:rFonts w:ascii="楷体" w:eastAsia="楷体" w:cs="楷体"/>
                <w:color w:val="000000"/>
                <w:sz w:val="20"/>
                <w:szCs w:val="20"/>
              </w:rPr>
              <w:t>2.</w:t>
            </w:r>
            <w:r>
              <w:rPr>
                <w:rFonts w:ascii="楷体" w:eastAsia="楷体" w:cs="楷体" w:hint="eastAsia"/>
                <w:color w:val="000000"/>
                <w:sz w:val="20"/>
                <w:szCs w:val="20"/>
              </w:rPr>
              <w:t>《巡游出租汽车经营服务管理规定》第八条、第十五条</w:t>
            </w:r>
            <w:r>
              <w:rPr>
                <w:rFonts w:ascii="楷体" w:eastAsia="楷体"/>
                <w:color w:val="000000"/>
                <w:sz w:val="20"/>
                <w:szCs w:val="20"/>
              </w:rPr>
              <w:br/>
            </w:r>
            <w:r>
              <w:rPr>
                <w:rFonts w:ascii="楷体" w:eastAsia="楷体" w:cs="楷体"/>
                <w:color w:val="000000"/>
                <w:sz w:val="20"/>
                <w:szCs w:val="20"/>
              </w:rPr>
              <w:t>3.</w:t>
            </w:r>
            <w:r>
              <w:rPr>
                <w:rFonts w:ascii="楷体" w:eastAsia="楷体" w:cs="楷体" w:hint="eastAsia"/>
                <w:color w:val="000000"/>
                <w:sz w:val="20"/>
                <w:szCs w:val="20"/>
              </w:rPr>
              <w:t>《网络预约出租汽车经营服务管理暂行办法》第十二条</w:t>
            </w:r>
            <w:r>
              <w:rPr>
                <w:rFonts w:ascii="楷体" w:eastAsia="楷体"/>
                <w:color w:val="000000"/>
                <w:sz w:val="20"/>
                <w:szCs w:val="20"/>
              </w:rPr>
              <w:br/>
            </w:r>
            <w:r>
              <w:rPr>
                <w:rFonts w:ascii="楷体" w:eastAsia="楷体" w:cs="楷体"/>
                <w:color w:val="000000"/>
                <w:sz w:val="20"/>
                <w:szCs w:val="20"/>
              </w:rPr>
              <w:t>4.</w:t>
            </w:r>
            <w:r>
              <w:rPr>
                <w:rFonts w:ascii="楷体" w:eastAsia="楷体" w:cs="楷体" w:hint="eastAsia"/>
                <w:color w:val="000000"/>
                <w:sz w:val="20"/>
                <w:szCs w:val="20"/>
              </w:rPr>
              <w:t>《道路运输车辆技术管理规定》第七条、第十九条、第二十条</w:t>
            </w:r>
            <w:r>
              <w:rPr>
                <w:rFonts w:ascii="楷体" w:eastAsia="楷体"/>
                <w:color w:val="000000"/>
                <w:sz w:val="20"/>
                <w:szCs w:val="20"/>
              </w:rPr>
              <w:br/>
            </w:r>
            <w:r>
              <w:rPr>
                <w:rFonts w:ascii="楷体" w:eastAsia="楷体" w:cs="楷体"/>
                <w:color w:val="000000"/>
                <w:sz w:val="20"/>
                <w:szCs w:val="20"/>
              </w:rPr>
              <w:t>5.</w:t>
            </w:r>
            <w:r>
              <w:rPr>
                <w:rFonts w:ascii="楷体" w:eastAsia="楷体" w:cs="楷体" w:hint="eastAsia"/>
                <w:color w:val="000000"/>
                <w:sz w:val="20"/>
                <w:szCs w:val="20"/>
              </w:rPr>
              <w:t>《道路运输车辆综合性能要求和检验方法》（</w:t>
            </w:r>
            <w:r>
              <w:rPr>
                <w:rFonts w:ascii="楷体" w:eastAsia="楷体" w:cs="楷体"/>
                <w:color w:val="000000"/>
                <w:sz w:val="20"/>
                <w:szCs w:val="20"/>
              </w:rPr>
              <w:t>GB18565</w:t>
            </w:r>
            <w:r>
              <w:rPr>
                <w:rFonts w:ascii="楷体" w:eastAsia="楷体" w:cs="楷体" w:hint="eastAsia"/>
                <w:color w:val="000000"/>
                <w:sz w:val="20"/>
                <w:szCs w:val="20"/>
              </w:rPr>
              <w:t>）</w:t>
            </w:r>
            <w:r>
              <w:rPr>
                <w:rFonts w:ascii="楷体" w:eastAsia="楷体"/>
                <w:color w:val="000000"/>
                <w:sz w:val="20"/>
                <w:szCs w:val="20"/>
              </w:rPr>
              <w:br/>
            </w:r>
            <w:r>
              <w:rPr>
                <w:rFonts w:ascii="楷体" w:eastAsia="楷体" w:cs="楷体"/>
                <w:color w:val="000000"/>
                <w:sz w:val="20"/>
                <w:szCs w:val="20"/>
              </w:rPr>
              <w:t>6.</w:t>
            </w:r>
            <w:r>
              <w:rPr>
                <w:rFonts w:ascii="楷体" w:eastAsia="楷体" w:cs="楷体" w:hint="eastAsia"/>
                <w:color w:val="000000"/>
                <w:sz w:val="20"/>
                <w:szCs w:val="20"/>
              </w:rPr>
              <w:t>《道路车辆外廓尺寸、轴荷及质量限值》（</w:t>
            </w:r>
            <w:r>
              <w:rPr>
                <w:rFonts w:ascii="楷体" w:eastAsia="楷体" w:cs="楷体"/>
                <w:color w:val="000000"/>
                <w:sz w:val="20"/>
                <w:szCs w:val="20"/>
              </w:rPr>
              <w:t>GB1589</w:t>
            </w:r>
            <w:r>
              <w:rPr>
                <w:rFonts w:ascii="楷体" w:eastAsia="楷体" w:cs="楷体" w:hint="eastAsia"/>
                <w:color w:val="000000"/>
                <w:sz w:val="20"/>
                <w:szCs w:val="20"/>
              </w:rPr>
              <w:t>）</w:t>
            </w:r>
            <w:r>
              <w:rPr>
                <w:rFonts w:ascii="楷体" w:eastAsia="楷体"/>
                <w:color w:val="000000"/>
                <w:sz w:val="20"/>
                <w:szCs w:val="20"/>
              </w:rPr>
              <w:br/>
            </w:r>
            <w:r>
              <w:rPr>
                <w:rFonts w:ascii="楷体" w:eastAsia="楷体" w:cs="楷体"/>
                <w:color w:val="000000"/>
                <w:sz w:val="20"/>
                <w:szCs w:val="20"/>
              </w:rPr>
              <w:t>7.</w:t>
            </w:r>
            <w:r>
              <w:rPr>
                <w:rFonts w:ascii="楷体" w:eastAsia="楷体" w:cs="楷体" w:hint="eastAsia"/>
                <w:color w:val="000000"/>
                <w:sz w:val="20"/>
                <w:szCs w:val="20"/>
              </w:rPr>
              <w:t>《道路运输车辆技术等级划分和评定要求》（</w:t>
            </w:r>
            <w:r>
              <w:rPr>
                <w:rFonts w:ascii="楷体" w:eastAsia="楷体" w:cs="楷体"/>
                <w:color w:val="000000"/>
                <w:sz w:val="20"/>
                <w:szCs w:val="20"/>
              </w:rPr>
              <w:t>JT</w:t>
            </w:r>
            <w:r>
              <w:rPr>
                <w:rFonts w:ascii="楷体" w:eastAsia="楷体" w:cs="楷体" w:hint="eastAsia"/>
                <w:color w:val="000000"/>
                <w:sz w:val="20"/>
                <w:szCs w:val="20"/>
              </w:rPr>
              <w:t>∕</w:t>
            </w:r>
            <w:r>
              <w:rPr>
                <w:rFonts w:ascii="楷体" w:eastAsia="楷体" w:cs="楷体"/>
                <w:color w:val="000000"/>
                <w:sz w:val="20"/>
                <w:szCs w:val="20"/>
              </w:rPr>
              <w:t>T198</w:t>
            </w:r>
            <w:r>
              <w:rPr>
                <w:rFonts w:ascii="楷体" w:eastAsia="楷体" w:cs="楷体" w:hint="eastAsia"/>
                <w:color w:val="000000"/>
                <w:sz w:val="20"/>
                <w:szCs w:val="20"/>
              </w:rPr>
              <w:t>）</w:t>
            </w:r>
          </w:p>
        </w:tc>
        <w:tc>
          <w:tcPr>
            <w:tcW w:w="1260" w:type="dxa"/>
            <w:tcBorders>
              <w:top w:val="nil"/>
              <w:left w:val="nil"/>
              <w:bottom w:val="single" w:sz="4" w:space="0" w:color="auto"/>
              <w:right w:val="single" w:sz="4" w:space="0" w:color="auto"/>
            </w:tcBorders>
            <w:vAlign w:val="center"/>
          </w:tcPr>
          <w:p w:rsidR="00EB3D1F" w:rsidRDefault="00EB3D1F" w:rsidP="00067551">
            <w:pPr>
              <w:spacing w:line="260" w:lineRule="exact"/>
              <w:rPr>
                <w:rFonts w:ascii="楷体" w:eastAsia="楷体" w:hAnsi="宋体"/>
                <w:color w:val="000000"/>
                <w:sz w:val="20"/>
                <w:szCs w:val="20"/>
              </w:rPr>
            </w:pPr>
            <w:r>
              <w:rPr>
                <w:rFonts w:ascii="楷体" w:eastAsia="楷体" w:cs="楷体" w:hint="eastAsia"/>
                <w:color w:val="000000"/>
                <w:sz w:val="20"/>
                <w:szCs w:val="20"/>
              </w:rPr>
              <w:t>具有相关资质的机构</w:t>
            </w:r>
          </w:p>
        </w:tc>
        <w:tc>
          <w:tcPr>
            <w:tcW w:w="2520" w:type="dxa"/>
            <w:tcBorders>
              <w:top w:val="single" w:sz="4" w:space="0" w:color="auto"/>
              <w:left w:val="nil"/>
              <w:bottom w:val="single" w:sz="4" w:space="0" w:color="auto"/>
              <w:right w:val="single" w:sz="4" w:space="0" w:color="auto"/>
            </w:tcBorders>
            <w:vAlign w:val="center"/>
          </w:tcPr>
          <w:p w:rsidR="00EB3D1F" w:rsidRDefault="00EB3D1F">
            <w:pPr>
              <w:rPr>
                <w:rFonts w:ascii="楷体" w:eastAsia="楷体" w:hAnsi="宋体"/>
                <w:color w:val="000000"/>
                <w:sz w:val="20"/>
                <w:szCs w:val="20"/>
              </w:rPr>
            </w:pPr>
            <w:r>
              <w:rPr>
                <w:rFonts w:ascii="楷体" w:eastAsia="楷体" w:cs="楷体" w:hint="eastAsia"/>
                <w:color w:val="000000"/>
                <w:sz w:val="20"/>
                <w:szCs w:val="20"/>
              </w:rPr>
              <w:t>保留程序不变</w:t>
            </w:r>
          </w:p>
        </w:tc>
      </w:tr>
      <w:tr w:rsidR="00EB3D1F" w:rsidRPr="008C314D">
        <w:trPr>
          <w:trHeight w:val="1602"/>
        </w:trPr>
        <w:tc>
          <w:tcPr>
            <w:tcW w:w="436" w:type="dxa"/>
            <w:tcBorders>
              <w:top w:val="single" w:sz="4" w:space="0" w:color="auto"/>
              <w:left w:val="single" w:sz="4" w:space="0" w:color="auto"/>
              <w:bottom w:val="single" w:sz="4" w:space="0" w:color="auto"/>
              <w:right w:val="single" w:sz="4" w:space="0" w:color="auto"/>
            </w:tcBorders>
            <w:vAlign w:val="center"/>
          </w:tcPr>
          <w:p w:rsidR="00EB3D1F" w:rsidRPr="00D926AA" w:rsidRDefault="00EB3D1F" w:rsidP="00D926AA">
            <w:pPr>
              <w:widowControl/>
              <w:jc w:val="center"/>
              <w:rPr>
                <w:rFonts w:ascii="宋体"/>
                <w:kern w:val="0"/>
                <w:sz w:val="20"/>
                <w:szCs w:val="20"/>
              </w:rPr>
            </w:pPr>
            <w:r>
              <w:rPr>
                <w:rFonts w:ascii="宋体" w:cs="宋体"/>
                <w:kern w:val="0"/>
                <w:sz w:val="20"/>
                <w:szCs w:val="20"/>
              </w:rPr>
              <w:t>34</w:t>
            </w:r>
          </w:p>
        </w:tc>
        <w:tc>
          <w:tcPr>
            <w:tcW w:w="1369" w:type="dxa"/>
            <w:vMerge w:val="restart"/>
            <w:tcBorders>
              <w:top w:val="single" w:sz="4" w:space="0" w:color="auto"/>
              <w:left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r w:rsidRPr="00D926AA">
              <w:rPr>
                <w:rFonts w:ascii="宋体" w:hAnsi="宋体" w:cs="宋体" w:hint="eastAsia"/>
                <w:kern w:val="0"/>
                <w:sz w:val="20"/>
                <w:szCs w:val="20"/>
              </w:rPr>
              <w:t>防雷装置设计审核和竣工验收</w:t>
            </w:r>
          </w:p>
        </w:tc>
        <w:tc>
          <w:tcPr>
            <w:tcW w:w="1620" w:type="dxa"/>
            <w:tcBorders>
              <w:top w:val="nil"/>
              <w:left w:val="nil"/>
              <w:bottom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r w:rsidRPr="00D926AA">
              <w:rPr>
                <w:rFonts w:ascii="宋体" w:hAnsi="宋体" w:cs="宋体" w:hint="eastAsia"/>
                <w:kern w:val="0"/>
                <w:sz w:val="20"/>
                <w:szCs w:val="20"/>
              </w:rPr>
              <w:t>防雷装置设计技术评价</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D926AA" w:rsidRDefault="00EB3D1F" w:rsidP="003D0ACF">
            <w:pPr>
              <w:widowControl/>
              <w:jc w:val="left"/>
              <w:rPr>
                <w:rFonts w:ascii="宋体"/>
                <w:kern w:val="0"/>
                <w:sz w:val="20"/>
                <w:szCs w:val="20"/>
              </w:rPr>
            </w:pPr>
            <w:r>
              <w:rPr>
                <w:rFonts w:ascii="宋体" w:hAnsi="宋体" w:cs="宋体" w:hint="eastAsia"/>
                <w:kern w:val="0"/>
                <w:sz w:val="20"/>
                <w:szCs w:val="20"/>
              </w:rPr>
              <w:t>县</w:t>
            </w:r>
            <w:r w:rsidRPr="00D926AA">
              <w:rPr>
                <w:rFonts w:ascii="宋体" w:hAnsi="宋体" w:cs="宋体" w:hint="eastAsia"/>
                <w:kern w:val="0"/>
                <w:sz w:val="20"/>
                <w:szCs w:val="20"/>
              </w:rPr>
              <w:t>气象局</w:t>
            </w:r>
          </w:p>
        </w:tc>
        <w:tc>
          <w:tcPr>
            <w:tcW w:w="5940" w:type="dxa"/>
            <w:tcBorders>
              <w:top w:val="nil"/>
              <w:left w:val="nil"/>
              <w:bottom w:val="single" w:sz="4" w:space="0" w:color="auto"/>
              <w:right w:val="single" w:sz="4" w:space="0" w:color="auto"/>
            </w:tcBorders>
            <w:vAlign w:val="center"/>
          </w:tcPr>
          <w:p w:rsidR="00EB3D1F" w:rsidRPr="00D926AA" w:rsidRDefault="00EB3D1F" w:rsidP="00067551">
            <w:pPr>
              <w:widowControl/>
              <w:spacing w:line="260" w:lineRule="exact"/>
              <w:jc w:val="left"/>
              <w:rPr>
                <w:rFonts w:ascii="宋体"/>
                <w:kern w:val="0"/>
                <w:sz w:val="20"/>
                <w:szCs w:val="20"/>
              </w:rPr>
            </w:pPr>
            <w:r w:rsidRPr="00D926AA">
              <w:rPr>
                <w:rFonts w:ascii="宋体" w:hAnsi="宋体" w:cs="宋体" w:hint="eastAsia"/>
                <w:kern w:val="0"/>
                <w:sz w:val="20"/>
                <w:szCs w:val="20"/>
              </w:rPr>
              <w:t>《防雷装置设计审核和竣工验收规定》（中国气象局第</w:t>
            </w:r>
            <w:r w:rsidRPr="00D926AA">
              <w:rPr>
                <w:rFonts w:ascii="宋体" w:hAnsi="宋体" w:cs="宋体"/>
                <w:kern w:val="0"/>
                <w:sz w:val="20"/>
                <w:szCs w:val="20"/>
              </w:rPr>
              <w:t>21</w:t>
            </w:r>
            <w:r>
              <w:rPr>
                <w:rFonts w:ascii="宋体" w:hAnsi="宋体" w:cs="宋体" w:hint="eastAsia"/>
                <w:kern w:val="0"/>
                <w:sz w:val="20"/>
                <w:szCs w:val="20"/>
              </w:rPr>
              <w:t>号令）第十五</w:t>
            </w:r>
            <w:r w:rsidRPr="00D926AA">
              <w:rPr>
                <w:rFonts w:ascii="宋体" w:hAnsi="宋体" w:cs="宋体" w:hint="eastAsia"/>
                <w:kern w:val="0"/>
                <w:sz w:val="20"/>
                <w:szCs w:val="20"/>
              </w:rPr>
              <w:t>条</w:t>
            </w:r>
          </w:p>
        </w:tc>
        <w:tc>
          <w:tcPr>
            <w:tcW w:w="1260" w:type="dxa"/>
            <w:tcBorders>
              <w:top w:val="nil"/>
              <w:left w:val="nil"/>
              <w:bottom w:val="single" w:sz="4" w:space="0" w:color="auto"/>
              <w:right w:val="single" w:sz="4" w:space="0" w:color="auto"/>
            </w:tcBorders>
            <w:vAlign w:val="center"/>
          </w:tcPr>
          <w:p w:rsidR="00EB3D1F" w:rsidRPr="00D926AA" w:rsidRDefault="00EB3D1F" w:rsidP="00067551">
            <w:pPr>
              <w:spacing w:line="260" w:lineRule="exact"/>
              <w:jc w:val="left"/>
              <w:rPr>
                <w:rFonts w:ascii="宋体"/>
                <w:sz w:val="20"/>
                <w:szCs w:val="20"/>
              </w:rPr>
            </w:pPr>
            <w:r w:rsidRPr="00D926AA">
              <w:rPr>
                <w:rFonts w:ascii="宋体" w:hAnsi="宋体" w:cs="宋体" w:hint="eastAsia"/>
                <w:sz w:val="20"/>
                <w:szCs w:val="20"/>
              </w:rPr>
              <w:t>具备能力的防雷技术服务机构或地方性法规明确的机构</w:t>
            </w:r>
          </w:p>
        </w:tc>
        <w:tc>
          <w:tcPr>
            <w:tcW w:w="2520" w:type="dxa"/>
            <w:tcBorders>
              <w:top w:val="single" w:sz="4" w:space="0" w:color="auto"/>
              <w:left w:val="nil"/>
              <w:bottom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r w:rsidRPr="00D926AA">
              <w:rPr>
                <w:rFonts w:ascii="宋体" w:hAnsi="宋体" w:cs="宋体" w:hint="eastAsia"/>
                <w:kern w:val="0"/>
                <w:sz w:val="20"/>
                <w:szCs w:val="20"/>
              </w:rPr>
              <w:t>不再要求申请人提供防雷装置设计技术评价报告，改由审批部门委托有关机构开展防雷装置设计技术评价</w:t>
            </w:r>
          </w:p>
        </w:tc>
      </w:tr>
      <w:tr w:rsidR="00EB3D1F" w:rsidRPr="008C314D">
        <w:trPr>
          <w:trHeight w:val="1071"/>
        </w:trPr>
        <w:tc>
          <w:tcPr>
            <w:tcW w:w="436" w:type="dxa"/>
            <w:tcBorders>
              <w:top w:val="nil"/>
              <w:left w:val="single" w:sz="4" w:space="0" w:color="auto"/>
              <w:bottom w:val="single" w:sz="4" w:space="0" w:color="auto"/>
              <w:right w:val="single" w:sz="4" w:space="0" w:color="auto"/>
            </w:tcBorders>
            <w:vAlign w:val="center"/>
          </w:tcPr>
          <w:p w:rsidR="00EB3D1F" w:rsidRPr="00D926AA" w:rsidRDefault="00EB3D1F" w:rsidP="00D926AA">
            <w:pPr>
              <w:widowControl/>
              <w:jc w:val="center"/>
              <w:rPr>
                <w:rFonts w:ascii="宋体"/>
                <w:kern w:val="0"/>
                <w:sz w:val="20"/>
                <w:szCs w:val="20"/>
              </w:rPr>
            </w:pPr>
            <w:r>
              <w:rPr>
                <w:rFonts w:ascii="宋体" w:cs="宋体"/>
                <w:kern w:val="0"/>
                <w:sz w:val="20"/>
                <w:szCs w:val="20"/>
              </w:rPr>
              <w:t>35</w:t>
            </w:r>
          </w:p>
        </w:tc>
        <w:tc>
          <w:tcPr>
            <w:tcW w:w="1369" w:type="dxa"/>
            <w:vMerge/>
            <w:tcBorders>
              <w:left w:val="single" w:sz="4" w:space="0" w:color="auto"/>
              <w:bottom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p>
        </w:tc>
        <w:tc>
          <w:tcPr>
            <w:tcW w:w="1620" w:type="dxa"/>
            <w:tcBorders>
              <w:top w:val="nil"/>
              <w:left w:val="nil"/>
              <w:bottom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r>
              <w:rPr>
                <w:rFonts w:ascii="宋体" w:hAnsi="宋体" w:cs="宋体" w:hint="eastAsia"/>
                <w:kern w:val="0"/>
                <w:sz w:val="20"/>
                <w:szCs w:val="20"/>
              </w:rPr>
              <w:t>新建、改建、扩建建（构）筑物防雷装置检测</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D926AA" w:rsidRDefault="00EB3D1F" w:rsidP="008C314D">
            <w:pPr>
              <w:jc w:val="left"/>
              <w:rPr>
                <w:rFonts w:ascii="宋体"/>
                <w:kern w:val="0"/>
                <w:sz w:val="20"/>
                <w:szCs w:val="20"/>
              </w:rPr>
            </w:pPr>
            <w:r>
              <w:rPr>
                <w:rFonts w:ascii="宋体" w:hAnsi="宋体" w:cs="宋体" w:hint="eastAsia"/>
                <w:kern w:val="0"/>
                <w:sz w:val="20"/>
                <w:szCs w:val="20"/>
              </w:rPr>
              <w:t>县</w:t>
            </w:r>
            <w:r w:rsidRPr="00D926AA">
              <w:rPr>
                <w:rFonts w:ascii="宋体" w:hAnsi="宋体" w:cs="宋体" w:hint="eastAsia"/>
                <w:kern w:val="0"/>
                <w:sz w:val="20"/>
                <w:szCs w:val="20"/>
              </w:rPr>
              <w:t>气象局</w:t>
            </w:r>
          </w:p>
        </w:tc>
        <w:tc>
          <w:tcPr>
            <w:tcW w:w="5940" w:type="dxa"/>
            <w:tcBorders>
              <w:top w:val="nil"/>
              <w:left w:val="nil"/>
              <w:bottom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r w:rsidRPr="00D926AA">
              <w:rPr>
                <w:rFonts w:ascii="宋体" w:hAnsi="宋体" w:cs="宋体" w:hint="eastAsia"/>
                <w:kern w:val="0"/>
                <w:sz w:val="20"/>
                <w:szCs w:val="20"/>
              </w:rPr>
              <w:t>《防雷装置设计审核和竣工验收规定》（中国气象局第</w:t>
            </w:r>
            <w:r w:rsidRPr="00D926AA">
              <w:rPr>
                <w:rFonts w:ascii="宋体" w:hAnsi="宋体" w:cs="宋体"/>
                <w:kern w:val="0"/>
                <w:sz w:val="20"/>
                <w:szCs w:val="20"/>
              </w:rPr>
              <w:t>21</w:t>
            </w:r>
            <w:r w:rsidRPr="00D926AA">
              <w:rPr>
                <w:rFonts w:ascii="宋体" w:hAnsi="宋体" w:cs="宋体" w:hint="eastAsia"/>
                <w:kern w:val="0"/>
                <w:sz w:val="20"/>
                <w:szCs w:val="20"/>
              </w:rPr>
              <w:t>号令）第十六条</w:t>
            </w:r>
          </w:p>
        </w:tc>
        <w:tc>
          <w:tcPr>
            <w:tcW w:w="1260" w:type="dxa"/>
            <w:tcBorders>
              <w:top w:val="nil"/>
              <w:left w:val="nil"/>
              <w:bottom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r>
              <w:rPr>
                <w:rFonts w:ascii="宋体" w:cs="宋体" w:hint="eastAsia"/>
                <w:kern w:val="0"/>
                <w:sz w:val="20"/>
                <w:szCs w:val="20"/>
              </w:rPr>
              <w:t>具有相应资质的机构</w:t>
            </w:r>
          </w:p>
        </w:tc>
        <w:tc>
          <w:tcPr>
            <w:tcW w:w="2520" w:type="dxa"/>
            <w:tcBorders>
              <w:top w:val="nil"/>
              <w:left w:val="nil"/>
              <w:bottom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r w:rsidRPr="00D926AA">
              <w:rPr>
                <w:rFonts w:ascii="宋体" w:hAnsi="宋体" w:cs="宋体" w:hint="eastAsia"/>
                <w:kern w:val="0"/>
                <w:sz w:val="20"/>
                <w:szCs w:val="20"/>
              </w:rPr>
              <w:t>纳入政府部门审批程序的技术性服务事项。</w:t>
            </w:r>
          </w:p>
        </w:tc>
      </w:tr>
      <w:tr w:rsidR="00EB3D1F" w:rsidRPr="008C314D">
        <w:trPr>
          <w:trHeight w:val="480"/>
        </w:trPr>
        <w:tc>
          <w:tcPr>
            <w:tcW w:w="436" w:type="dxa"/>
            <w:tcBorders>
              <w:top w:val="nil"/>
              <w:left w:val="single" w:sz="4" w:space="0" w:color="auto"/>
              <w:bottom w:val="single" w:sz="4" w:space="0" w:color="auto"/>
              <w:right w:val="single" w:sz="4" w:space="0" w:color="auto"/>
            </w:tcBorders>
            <w:vAlign w:val="center"/>
          </w:tcPr>
          <w:p w:rsidR="00EB3D1F" w:rsidRPr="00D926AA" w:rsidRDefault="00EB3D1F" w:rsidP="009F57B7">
            <w:pPr>
              <w:widowControl/>
              <w:jc w:val="center"/>
              <w:rPr>
                <w:rFonts w:ascii="宋体"/>
                <w:kern w:val="0"/>
                <w:sz w:val="20"/>
                <w:szCs w:val="20"/>
              </w:rPr>
            </w:pPr>
            <w:r>
              <w:rPr>
                <w:rFonts w:ascii="宋体" w:cs="宋体"/>
                <w:kern w:val="0"/>
                <w:sz w:val="20"/>
                <w:szCs w:val="20"/>
              </w:rPr>
              <w:lastRenderedPageBreak/>
              <w:t>36</w:t>
            </w:r>
          </w:p>
        </w:tc>
        <w:tc>
          <w:tcPr>
            <w:tcW w:w="1369" w:type="dxa"/>
            <w:tcBorders>
              <w:top w:val="nil"/>
              <w:left w:val="nil"/>
              <w:bottom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r w:rsidRPr="00D926AA">
              <w:rPr>
                <w:rFonts w:ascii="宋体" w:hAnsi="宋体" w:cs="宋体" w:hint="eastAsia"/>
                <w:kern w:val="0"/>
                <w:sz w:val="20"/>
                <w:szCs w:val="20"/>
              </w:rPr>
              <w:t>升放无人驾驶自由气球</w:t>
            </w:r>
            <w:r>
              <w:rPr>
                <w:rFonts w:ascii="宋体" w:hAnsi="宋体" w:cs="宋体" w:hint="eastAsia"/>
                <w:kern w:val="0"/>
                <w:sz w:val="20"/>
                <w:szCs w:val="20"/>
              </w:rPr>
              <w:t>或者</w:t>
            </w:r>
            <w:r w:rsidRPr="00D926AA">
              <w:rPr>
                <w:rFonts w:ascii="宋体" w:hAnsi="宋体" w:cs="宋体" w:hint="eastAsia"/>
                <w:kern w:val="0"/>
                <w:sz w:val="20"/>
                <w:szCs w:val="20"/>
              </w:rPr>
              <w:t>系留气球活动审批</w:t>
            </w:r>
          </w:p>
        </w:tc>
        <w:tc>
          <w:tcPr>
            <w:tcW w:w="1620" w:type="dxa"/>
            <w:tcBorders>
              <w:top w:val="nil"/>
              <w:left w:val="nil"/>
              <w:bottom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r w:rsidRPr="00D926AA">
              <w:rPr>
                <w:rFonts w:ascii="宋体" w:hAnsi="宋体" w:cs="宋体" w:hint="eastAsia"/>
                <w:kern w:val="0"/>
                <w:sz w:val="20"/>
                <w:szCs w:val="20"/>
              </w:rPr>
              <w:t>当地气象台出据的施放期间天气情况证明</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D926AA" w:rsidRDefault="00EB3D1F" w:rsidP="008C314D">
            <w:pPr>
              <w:jc w:val="left"/>
              <w:rPr>
                <w:rFonts w:ascii="宋体"/>
                <w:kern w:val="0"/>
                <w:sz w:val="20"/>
                <w:szCs w:val="20"/>
              </w:rPr>
            </w:pPr>
            <w:r>
              <w:rPr>
                <w:rFonts w:ascii="宋体" w:cs="宋体" w:hint="eastAsia"/>
                <w:kern w:val="0"/>
                <w:sz w:val="20"/>
                <w:szCs w:val="20"/>
              </w:rPr>
              <w:t>县气象局</w:t>
            </w:r>
          </w:p>
        </w:tc>
        <w:tc>
          <w:tcPr>
            <w:tcW w:w="5940" w:type="dxa"/>
            <w:tcBorders>
              <w:top w:val="nil"/>
              <w:left w:val="nil"/>
              <w:bottom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r w:rsidRPr="00D926AA">
              <w:rPr>
                <w:rFonts w:ascii="宋体" w:hAnsi="宋体" w:cs="宋体" w:hint="eastAsia"/>
                <w:kern w:val="0"/>
                <w:sz w:val="20"/>
                <w:szCs w:val="20"/>
              </w:rPr>
              <w:t>中国气象局第</w:t>
            </w:r>
            <w:r w:rsidRPr="00D926AA">
              <w:rPr>
                <w:rFonts w:ascii="宋体" w:hAnsi="宋体" w:cs="宋体"/>
                <w:kern w:val="0"/>
                <w:sz w:val="20"/>
                <w:szCs w:val="20"/>
              </w:rPr>
              <w:t>9</w:t>
            </w:r>
            <w:r w:rsidRPr="00D926AA">
              <w:rPr>
                <w:rFonts w:ascii="宋体" w:hAnsi="宋体" w:cs="宋体" w:hint="eastAsia"/>
                <w:kern w:val="0"/>
                <w:sz w:val="20"/>
                <w:szCs w:val="20"/>
              </w:rPr>
              <w:t>号令第十七条第四款</w:t>
            </w:r>
          </w:p>
        </w:tc>
        <w:tc>
          <w:tcPr>
            <w:tcW w:w="1260" w:type="dxa"/>
            <w:tcBorders>
              <w:top w:val="nil"/>
              <w:left w:val="nil"/>
              <w:bottom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r w:rsidRPr="00D926AA">
              <w:rPr>
                <w:rFonts w:ascii="宋体" w:hAnsi="宋体" w:cs="宋体" w:hint="eastAsia"/>
                <w:kern w:val="0"/>
                <w:sz w:val="20"/>
                <w:szCs w:val="20"/>
              </w:rPr>
              <w:t>当地气象台</w:t>
            </w:r>
          </w:p>
        </w:tc>
        <w:tc>
          <w:tcPr>
            <w:tcW w:w="2520" w:type="dxa"/>
            <w:tcBorders>
              <w:top w:val="nil"/>
              <w:left w:val="nil"/>
              <w:bottom w:val="single" w:sz="4" w:space="0" w:color="auto"/>
              <w:right w:val="single" w:sz="4" w:space="0" w:color="auto"/>
            </w:tcBorders>
            <w:vAlign w:val="center"/>
          </w:tcPr>
          <w:p w:rsidR="00EB3D1F" w:rsidRPr="00D926AA" w:rsidRDefault="00EB3D1F" w:rsidP="008C314D">
            <w:pPr>
              <w:widowControl/>
              <w:jc w:val="left"/>
              <w:rPr>
                <w:rFonts w:ascii="宋体"/>
                <w:kern w:val="0"/>
                <w:sz w:val="20"/>
                <w:szCs w:val="20"/>
              </w:rPr>
            </w:pPr>
            <w:r w:rsidRPr="00D926AA">
              <w:rPr>
                <w:rFonts w:ascii="宋体" w:hAnsi="宋体" w:cs="宋体" w:hint="eastAsia"/>
                <w:kern w:val="0"/>
                <w:sz w:val="20"/>
                <w:szCs w:val="20"/>
              </w:rPr>
              <w:t>保留程序不变</w:t>
            </w:r>
          </w:p>
        </w:tc>
      </w:tr>
      <w:tr w:rsidR="00EB3D1F" w:rsidRPr="008C314D">
        <w:trPr>
          <w:trHeight w:val="480"/>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274AEA">
            <w:pPr>
              <w:widowControl/>
              <w:jc w:val="center"/>
              <w:rPr>
                <w:rFonts w:ascii="宋体"/>
                <w:kern w:val="0"/>
                <w:sz w:val="20"/>
                <w:szCs w:val="20"/>
              </w:rPr>
            </w:pPr>
            <w:r>
              <w:rPr>
                <w:rFonts w:ascii="宋体" w:cs="宋体"/>
                <w:kern w:val="0"/>
                <w:sz w:val="20"/>
                <w:szCs w:val="20"/>
              </w:rPr>
              <w:t>37</w:t>
            </w:r>
          </w:p>
        </w:tc>
        <w:tc>
          <w:tcPr>
            <w:tcW w:w="1369" w:type="dxa"/>
            <w:tcBorders>
              <w:top w:val="nil"/>
              <w:left w:val="nil"/>
              <w:bottom w:val="single" w:sz="4" w:space="0" w:color="auto"/>
              <w:right w:val="single" w:sz="4" w:space="0" w:color="auto"/>
            </w:tcBorders>
            <w:vAlign w:val="center"/>
          </w:tcPr>
          <w:p w:rsidR="00EB3D1F" w:rsidRPr="008C314D" w:rsidRDefault="00EB3D1F" w:rsidP="00274AEA">
            <w:pPr>
              <w:widowControl/>
              <w:jc w:val="left"/>
              <w:rPr>
                <w:rFonts w:ascii="宋体"/>
                <w:kern w:val="0"/>
                <w:sz w:val="20"/>
                <w:szCs w:val="20"/>
              </w:rPr>
            </w:pPr>
            <w:r w:rsidRPr="008C314D">
              <w:rPr>
                <w:rFonts w:ascii="宋体" w:hAnsi="宋体" w:cs="宋体" w:hint="eastAsia"/>
                <w:kern w:val="0"/>
                <w:sz w:val="20"/>
                <w:szCs w:val="20"/>
              </w:rPr>
              <w:t>建设项目用地预审</w:t>
            </w:r>
          </w:p>
        </w:tc>
        <w:tc>
          <w:tcPr>
            <w:tcW w:w="1620" w:type="dxa"/>
            <w:tcBorders>
              <w:top w:val="nil"/>
              <w:left w:val="nil"/>
              <w:bottom w:val="single" w:sz="4" w:space="0" w:color="auto"/>
              <w:right w:val="single" w:sz="4" w:space="0" w:color="auto"/>
            </w:tcBorders>
            <w:vAlign w:val="center"/>
          </w:tcPr>
          <w:p w:rsidR="00EB3D1F" w:rsidRPr="008C314D" w:rsidRDefault="00EB3D1F" w:rsidP="00274AEA">
            <w:pPr>
              <w:widowControl/>
              <w:jc w:val="left"/>
              <w:rPr>
                <w:rFonts w:ascii="宋体"/>
                <w:kern w:val="0"/>
                <w:sz w:val="20"/>
                <w:szCs w:val="20"/>
              </w:rPr>
            </w:pPr>
            <w:r w:rsidRPr="008C314D">
              <w:rPr>
                <w:rFonts w:ascii="宋体" w:hAnsi="宋体" w:cs="宋体" w:hint="eastAsia"/>
                <w:kern w:val="0"/>
                <w:sz w:val="20"/>
                <w:szCs w:val="20"/>
              </w:rPr>
              <w:t>地质灾害危险性评估报告</w:t>
            </w:r>
          </w:p>
        </w:tc>
        <w:tc>
          <w:tcPr>
            <w:tcW w:w="900" w:type="dxa"/>
            <w:tcBorders>
              <w:top w:val="nil"/>
              <w:left w:val="single" w:sz="4" w:space="0" w:color="auto"/>
              <w:bottom w:val="single" w:sz="4" w:space="0" w:color="auto"/>
              <w:right w:val="single" w:sz="4" w:space="0" w:color="auto"/>
            </w:tcBorders>
            <w:vAlign w:val="center"/>
          </w:tcPr>
          <w:p w:rsidR="00EB3D1F" w:rsidRPr="008C314D" w:rsidRDefault="00EB3D1F" w:rsidP="00274AEA">
            <w:pPr>
              <w:widowControl/>
              <w:jc w:val="left"/>
              <w:rPr>
                <w:rFonts w:ascii="宋体"/>
                <w:kern w:val="0"/>
                <w:sz w:val="20"/>
                <w:szCs w:val="20"/>
              </w:rPr>
            </w:pPr>
            <w:r>
              <w:rPr>
                <w:rFonts w:ascii="宋体" w:hAnsi="宋体" w:cs="宋体" w:hint="eastAsia"/>
                <w:kern w:val="0"/>
                <w:sz w:val="20"/>
                <w:szCs w:val="20"/>
              </w:rPr>
              <w:t>县</w:t>
            </w:r>
            <w:r w:rsidRPr="008C314D">
              <w:rPr>
                <w:rFonts w:ascii="宋体" w:hAnsi="宋体" w:cs="宋体" w:hint="eastAsia"/>
                <w:kern w:val="0"/>
                <w:sz w:val="20"/>
                <w:szCs w:val="20"/>
              </w:rPr>
              <w:t>国土资源局</w:t>
            </w:r>
          </w:p>
        </w:tc>
        <w:tc>
          <w:tcPr>
            <w:tcW w:w="5940" w:type="dxa"/>
            <w:tcBorders>
              <w:top w:val="nil"/>
              <w:left w:val="nil"/>
              <w:bottom w:val="single" w:sz="4" w:space="0" w:color="auto"/>
              <w:right w:val="single" w:sz="4" w:space="0" w:color="auto"/>
            </w:tcBorders>
            <w:vAlign w:val="center"/>
          </w:tcPr>
          <w:p w:rsidR="00EB3D1F" w:rsidRPr="008C314D" w:rsidRDefault="00EB3D1F" w:rsidP="00B071AF">
            <w:pPr>
              <w:widowControl/>
              <w:rPr>
                <w:rFonts w:ascii="宋体"/>
                <w:kern w:val="0"/>
                <w:sz w:val="20"/>
                <w:szCs w:val="20"/>
              </w:rPr>
            </w:pPr>
            <w:r w:rsidRPr="008C314D">
              <w:rPr>
                <w:rFonts w:ascii="宋体" w:hAnsi="宋体" w:cs="宋体" w:hint="eastAsia"/>
                <w:kern w:val="0"/>
                <w:sz w:val="20"/>
                <w:szCs w:val="20"/>
              </w:rPr>
              <w:t>《建设项目用地预审管理办法》第七条</w:t>
            </w:r>
          </w:p>
        </w:tc>
        <w:tc>
          <w:tcPr>
            <w:tcW w:w="1260" w:type="dxa"/>
            <w:tcBorders>
              <w:top w:val="nil"/>
              <w:left w:val="nil"/>
              <w:bottom w:val="single" w:sz="4" w:space="0" w:color="auto"/>
              <w:right w:val="single" w:sz="4" w:space="0" w:color="auto"/>
            </w:tcBorders>
            <w:vAlign w:val="center"/>
          </w:tcPr>
          <w:p w:rsidR="00EB3D1F" w:rsidRPr="008C314D" w:rsidRDefault="00EB3D1F" w:rsidP="00274AEA">
            <w:pPr>
              <w:widowControl/>
              <w:jc w:val="left"/>
              <w:rPr>
                <w:rFonts w:ascii="宋体"/>
                <w:kern w:val="0"/>
                <w:sz w:val="20"/>
                <w:szCs w:val="20"/>
              </w:rPr>
            </w:pPr>
            <w:r w:rsidRPr="008C314D">
              <w:rPr>
                <w:rFonts w:ascii="宋体" w:hAnsi="宋体" w:cs="宋体" w:hint="eastAsia"/>
                <w:kern w:val="0"/>
                <w:sz w:val="20"/>
                <w:szCs w:val="20"/>
              </w:rPr>
              <w:t>具有相关资质的机构</w:t>
            </w:r>
          </w:p>
        </w:tc>
        <w:tc>
          <w:tcPr>
            <w:tcW w:w="2520" w:type="dxa"/>
            <w:tcBorders>
              <w:top w:val="nil"/>
              <w:left w:val="nil"/>
              <w:bottom w:val="single" w:sz="4" w:space="0" w:color="auto"/>
              <w:right w:val="single" w:sz="4" w:space="0" w:color="auto"/>
            </w:tcBorders>
            <w:vAlign w:val="center"/>
          </w:tcPr>
          <w:p w:rsidR="00EB3D1F" w:rsidRPr="00BE5F3F" w:rsidRDefault="00EB3D1F" w:rsidP="00BE5F3F">
            <w:pPr>
              <w:jc w:val="left"/>
              <w:rPr>
                <w:rFonts w:ascii="宋体"/>
                <w:sz w:val="20"/>
                <w:szCs w:val="20"/>
              </w:rPr>
            </w:pPr>
            <w:r w:rsidRPr="00BE5F3F">
              <w:rPr>
                <w:rFonts w:ascii="宋体" w:hAnsi="宋体" w:cs="宋体" w:hint="eastAsia"/>
                <w:sz w:val="20"/>
                <w:szCs w:val="20"/>
              </w:rPr>
              <w:t>保留程序不变</w:t>
            </w:r>
          </w:p>
        </w:tc>
      </w:tr>
      <w:tr w:rsidR="00EB3D1F" w:rsidRPr="008C314D">
        <w:trPr>
          <w:trHeight w:val="480"/>
        </w:trPr>
        <w:tc>
          <w:tcPr>
            <w:tcW w:w="436" w:type="dxa"/>
            <w:tcBorders>
              <w:top w:val="nil"/>
              <w:left w:val="single" w:sz="4" w:space="0" w:color="auto"/>
              <w:bottom w:val="single" w:sz="4" w:space="0" w:color="auto"/>
              <w:right w:val="single" w:sz="4" w:space="0" w:color="auto"/>
            </w:tcBorders>
            <w:vAlign w:val="center"/>
          </w:tcPr>
          <w:p w:rsidR="00EB3D1F" w:rsidRDefault="00EB3D1F" w:rsidP="00274AEA">
            <w:pPr>
              <w:widowControl/>
              <w:jc w:val="center"/>
              <w:rPr>
                <w:rFonts w:ascii="宋体"/>
                <w:kern w:val="0"/>
                <w:sz w:val="20"/>
                <w:szCs w:val="20"/>
              </w:rPr>
            </w:pPr>
            <w:r>
              <w:rPr>
                <w:rFonts w:ascii="宋体" w:cs="宋体"/>
                <w:kern w:val="0"/>
                <w:sz w:val="20"/>
                <w:szCs w:val="20"/>
              </w:rPr>
              <w:t>38</w:t>
            </w:r>
          </w:p>
        </w:tc>
        <w:tc>
          <w:tcPr>
            <w:tcW w:w="1369" w:type="dxa"/>
            <w:tcBorders>
              <w:top w:val="nil"/>
              <w:left w:val="nil"/>
              <w:bottom w:val="single" w:sz="4" w:space="0" w:color="auto"/>
              <w:right w:val="single" w:sz="4" w:space="0" w:color="auto"/>
            </w:tcBorders>
            <w:vAlign w:val="center"/>
          </w:tcPr>
          <w:p w:rsidR="00EB3D1F" w:rsidRPr="003E7B0C" w:rsidRDefault="00EB3D1F" w:rsidP="00274AEA">
            <w:pPr>
              <w:widowControl/>
              <w:jc w:val="left"/>
              <w:rPr>
                <w:rFonts w:ascii="宋体"/>
                <w:kern w:val="0"/>
                <w:sz w:val="20"/>
                <w:szCs w:val="20"/>
              </w:rPr>
            </w:pPr>
            <w:r w:rsidRPr="003E7B0C">
              <w:rPr>
                <w:rFonts w:ascii="宋体" w:hAnsi="宋体" w:cs="宋体" w:hint="eastAsia"/>
                <w:kern w:val="0"/>
                <w:sz w:val="20"/>
                <w:szCs w:val="20"/>
              </w:rPr>
              <w:t>临时用地审批</w:t>
            </w:r>
          </w:p>
        </w:tc>
        <w:tc>
          <w:tcPr>
            <w:tcW w:w="1620" w:type="dxa"/>
            <w:tcBorders>
              <w:top w:val="nil"/>
              <w:left w:val="nil"/>
              <w:bottom w:val="single" w:sz="4" w:space="0" w:color="auto"/>
              <w:right w:val="single" w:sz="4" w:space="0" w:color="auto"/>
            </w:tcBorders>
            <w:vAlign w:val="center"/>
          </w:tcPr>
          <w:p w:rsidR="00EB3D1F" w:rsidRPr="003E7B0C" w:rsidRDefault="00EB3D1F" w:rsidP="00274AEA">
            <w:pPr>
              <w:widowControl/>
              <w:jc w:val="left"/>
              <w:rPr>
                <w:rFonts w:ascii="宋体"/>
                <w:kern w:val="0"/>
                <w:sz w:val="20"/>
                <w:szCs w:val="20"/>
              </w:rPr>
            </w:pPr>
            <w:r w:rsidRPr="003E7B0C">
              <w:rPr>
                <w:rFonts w:ascii="宋体" w:hAnsi="宋体" w:cs="宋体" w:hint="eastAsia"/>
                <w:kern w:val="0"/>
                <w:sz w:val="20"/>
                <w:szCs w:val="20"/>
              </w:rPr>
              <w:t>临时用地勘测定界报告及定界图</w:t>
            </w:r>
          </w:p>
        </w:tc>
        <w:tc>
          <w:tcPr>
            <w:tcW w:w="900" w:type="dxa"/>
            <w:tcBorders>
              <w:top w:val="nil"/>
              <w:left w:val="single" w:sz="4" w:space="0" w:color="auto"/>
              <w:bottom w:val="single" w:sz="4" w:space="0" w:color="auto"/>
              <w:right w:val="single" w:sz="4" w:space="0" w:color="auto"/>
            </w:tcBorders>
            <w:vAlign w:val="center"/>
          </w:tcPr>
          <w:p w:rsidR="00EB3D1F" w:rsidRDefault="00EB3D1F" w:rsidP="00274AEA">
            <w:pPr>
              <w:widowControl/>
              <w:jc w:val="left"/>
              <w:rPr>
                <w:rFonts w:ascii="宋体"/>
                <w:kern w:val="0"/>
                <w:sz w:val="20"/>
                <w:szCs w:val="20"/>
              </w:rPr>
            </w:pPr>
            <w:r>
              <w:rPr>
                <w:rFonts w:ascii="宋体" w:hAnsi="宋体" w:cs="宋体" w:hint="eastAsia"/>
                <w:kern w:val="0"/>
                <w:sz w:val="20"/>
                <w:szCs w:val="20"/>
              </w:rPr>
              <w:t>县国土资源局</w:t>
            </w:r>
          </w:p>
        </w:tc>
        <w:tc>
          <w:tcPr>
            <w:tcW w:w="5940" w:type="dxa"/>
            <w:tcBorders>
              <w:top w:val="nil"/>
              <w:left w:val="nil"/>
              <w:bottom w:val="single" w:sz="4" w:space="0" w:color="auto"/>
              <w:right w:val="single" w:sz="4" w:space="0" w:color="auto"/>
            </w:tcBorders>
            <w:vAlign w:val="center"/>
          </w:tcPr>
          <w:p w:rsidR="00EB3D1F" w:rsidRPr="003E7B0C" w:rsidRDefault="00EB3D1F" w:rsidP="00B071AF">
            <w:pPr>
              <w:widowControl/>
              <w:rPr>
                <w:rFonts w:ascii="宋体"/>
                <w:kern w:val="0"/>
                <w:sz w:val="20"/>
                <w:szCs w:val="20"/>
              </w:rPr>
            </w:pPr>
            <w:r w:rsidRPr="003E7B0C">
              <w:rPr>
                <w:rFonts w:ascii="宋体" w:hAnsi="宋体" w:cs="宋体" w:hint="eastAsia"/>
                <w:kern w:val="0"/>
                <w:sz w:val="20"/>
                <w:szCs w:val="20"/>
              </w:rPr>
              <w:t>《河北省国土资源厅关于加强临时用地管理的通知》第三条</w:t>
            </w:r>
          </w:p>
        </w:tc>
        <w:tc>
          <w:tcPr>
            <w:tcW w:w="1260" w:type="dxa"/>
            <w:tcBorders>
              <w:top w:val="nil"/>
              <w:left w:val="nil"/>
              <w:bottom w:val="single" w:sz="4" w:space="0" w:color="auto"/>
              <w:right w:val="single" w:sz="4" w:space="0" w:color="auto"/>
            </w:tcBorders>
            <w:vAlign w:val="center"/>
          </w:tcPr>
          <w:p w:rsidR="00EB3D1F" w:rsidRPr="003E7B0C" w:rsidRDefault="00EB3D1F" w:rsidP="00274AEA">
            <w:pPr>
              <w:widowControl/>
              <w:jc w:val="left"/>
              <w:rPr>
                <w:rFonts w:ascii="宋体"/>
                <w:kern w:val="0"/>
                <w:sz w:val="20"/>
                <w:szCs w:val="20"/>
              </w:rPr>
            </w:pPr>
            <w:r w:rsidRPr="003E7B0C">
              <w:rPr>
                <w:rFonts w:ascii="宋体" w:hAnsi="宋体" w:cs="宋体" w:hint="eastAsia"/>
                <w:kern w:val="0"/>
                <w:sz w:val="20"/>
                <w:szCs w:val="20"/>
              </w:rPr>
              <w:t>具有相关资质的机构</w:t>
            </w:r>
          </w:p>
        </w:tc>
        <w:tc>
          <w:tcPr>
            <w:tcW w:w="2520" w:type="dxa"/>
            <w:tcBorders>
              <w:top w:val="nil"/>
              <w:left w:val="nil"/>
              <w:bottom w:val="single" w:sz="4" w:space="0" w:color="auto"/>
              <w:right w:val="single" w:sz="4" w:space="0" w:color="auto"/>
            </w:tcBorders>
            <w:vAlign w:val="center"/>
          </w:tcPr>
          <w:p w:rsidR="00EB3D1F" w:rsidRPr="00BE5F3F" w:rsidRDefault="00EB3D1F" w:rsidP="00BE5F3F">
            <w:pPr>
              <w:jc w:val="left"/>
              <w:rPr>
                <w:rFonts w:ascii="宋体"/>
                <w:sz w:val="20"/>
                <w:szCs w:val="20"/>
              </w:rPr>
            </w:pPr>
            <w:r>
              <w:rPr>
                <w:rFonts w:ascii="宋体" w:hAnsi="宋体" w:cs="宋体" w:hint="eastAsia"/>
                <w:sz w:val="20"/>
                <w:szCs w:val="20"/>
              </w:rPr>
              <w:t>保留程序不变</w:t>
            </w:r>
          </w:p>
        </w:tc>
      </w:tr>
      <w:tr w:rsidR="00EB3D1F" w:rsidRPr="005A2BF1">
        <w:trPr>
          <w:trHeight w:val="480"/>
        </w:trPr>
        <w:tc>
          <w:tcPr>
            <w:tcW w:w="436" w:type="dxa"/>
            <w:tcBorders>
              <w:top w:val="nil"/>
              <w:left w:val="single" w:sz="4" w:space="0" w:color="auto"/>
              <w:bottom w:val="single" w:sz="4" w:space="0" w:color="auto"/>
              <w:right w:val="single" w:sz="4" w:space="0" w:color="auto"/>
            </w:tcBorders>
            <w:vAlign w:val="center"/>
          </w:tcPr>
          <w:p w:rsidR="00EB3D1F" w:rsidRPr="005A2BF1" w:rsidRDefault="00EB3D1F" w:rsidP="00274AEA">
            <w:pPr>
              <w:widowControl/>
              <w:jc w:val="center"/>
              <w:rPr>
                <w:rFonts w:ascii="宋体"/>
                <w:kern w:val="0"/>
                <w:sz w:val="20"/>
                <w:szCs w:val="20"/>
              </w:rPr>
            </w:pPr>
            <w:r>
              <w:rPr>
                <w:rFonts w:ascii="宋体" w:cs="宋体"/>
                <w:kern w:val="0"/>
                <w:sz w:val="20"/>
                <w:szCs w:val="20"/>
              </w:rPr>
              <w:t>39</w:t>
            </w:r>
          </w:p>
        </w:tc>
        <w:tc>
          <w:tcPr>
            <w:tcW w:w="1369" w:type="dxa"/>
            <w:tcBorders>
              <w:top w:val="nil"/>
              <w:left w:val="nil"/>
              <w:bottom w:val="single" w:sz="4" w:space="0" w:color="auto"/>
              <w:right w:val="single" w:sz="4" w:space="0" w:color="auto"/>
            </w:tcBorders>
            <w:vAlign w:val="center"/>
          </w:tcPr>
          <w:p w:rsidR="00EB3D1F" w:rsidRPr="005A2BF1" w:rsidRDefault="00EB3D1F" w:rsidP="00274AEA">
            <w:pPr>
              <w:widowControl/>
              <w:jc w:val="left"/>
              <w:rPr>
                <w:rFonts w:ascii="宋体"/>
                <w:kern w:val="0"/>
                <w:sz w:val="20"/>
                <w:szCs w:val="20"/>
              </w:rPr>
            </w:pPr>
            <w:r w:rsidRPr="005A2BF1">
              <w:rPr>
                <w:rFonts w:ascii="宋体" w:hAnsi="宋体" w:cs="宋体" w:hint="eastAsia"/>
                <w:kern w:val="0"/>
                <w:sz w:val="20"/>
                <w:szCs w:val="20"/>
              </w:rPr>
              <w:t>建设项目环境保护</w:t>
            </w:r>
            <w:r>
              <w:rPr>
                <w:rFonts w:ascii="宋体" w:hAnsi="宋体" w:cs="宋体" w:hint="eastAsia"/>
                <w:kern w:val="0"/>
                <w:sz w:val="20"/>
                <w:szCs w:val="20"/>
              </w:rPr>
              <w:t>设施</w:t>
            </w:r>
            <w:r w:rsidRPr="005A2BF1">
              <w:rPr>
                <w:rFonts w:ascii="宋体" w:hAnsi="宋体" w:cs="宋体" w:hint="eastAsia"/>
                <w:kern w:val="0"/>
                <w:sz w:val="20"/>
                <w:szCs w:val="20"/>
              </w:rPr>
              <w:t>竣工验收</w:t>
            </w:r>
          </w:p>
        </w:tc>
        <w:tc>
          <w:tcPr>
            <w:tcW w:w="1620" w:type="dxa"/>
            <w:tcBorders>
              <w:top w:val="nil"/>
              <w:left w:val="nil"/>
              <w:bottom w:val="single" w:sz="4" w:space="0" w:color="auto"/>
              <w:right w:val="single" w:sz="4" w:space="0" w:color="auto"/>
            </w:tcBorders>
            <w:vAlign w:val="center"/>
          </w:tcPr>
          <w:p w:rsidR="00EB3D1F" w:rsidRPr="005A2BF1" w:rsidRDefault="00EB3D1F" w:rsidP="00274AEA">
            <w:pPr>
              <w:widowControl/>
              <w:jc w:val="left"/>
              <w:rPr>
                <w:rFonts w:ascii="宋体"/>
                <w:kern w:val="0"/>
                <w:sz w:val="20"/>
                <w:szCs w:val="20"/>
              </w:rPr>
            </w:pPr>
            <w:r w:rsidRPr="005A2BF1">
              <w:rPr>
                <w:rFonts w:ascii="宋体" w:hAnsi="宋体" w:cs="宋体" w:hint="eastAsia"/>
                <w:kern w:val="0"/>
                <w:sz w:val="20"/>
                <w:szCs w:val="20"/>
              </w:rPr>
              <w:t>服务性环境监测</w:t>
            </w:r>
          </w:p>
        </w:tc>
        <w:tc>
          <w:tcPr>
            <w:tcW w:w="900" w:type="dxa"/>
            <w:tcBorders>
              <w:top w:val="nil"/>
              <w:left w:val="single" w:sz="4" w:space="0" w:color="auto"/>
              <w:bottom w:val="single" w:sz="4" w:space="0" w:color="auto"/>
              <w:right w:val="single" w:sz="4" w:space="0" w:color="auto"/>
            </w:tcBorders>
            <w:vAlign w:val="center"/>
          </w:tcPr>
          <w:p w:rsidR="00EB3D1F" w:rsidRPr="005A2BF1" w:rsidRDefault="00EB3D1F" w:rsidP="00BE5F3F">
            <w:pPr>
              <w:widowControl/>
              <w:jc w:val="left"/>
              <w:rPr>
                <w:rFonts w:ascii="宋体"/>
                <w:kern w:val="0"/>
                <w:sz w:val="20"/>
                <w:szCs w:val="20"/>
              </w:rPr>
            </w:pPr>
            <w:r>
              <w:rPr>
                <w:rFonts w:ascii="宋体" w:hAnsi="宋体" w:cs="宋体" w:hint="eastAsia"/>
                <w:kern w:val="0"/>
                <w:sz w:val="20"/>
                <w:szCs w:val="20"/>
              </w:rPr>
              <w:t>县</w:t>
            </w:r>
            <w:r w:rsidRPr="005A2BF1">
              <w:rPr>
                <w:rFonts w:ascii="宋体" w:hAnsi="宋体" w:cs="宋体" w:hint="eastAsia"/>
                <w:kern w:val="0"/>
                <w:sz w:val="20"/>
                <w:szCs w:val="20"/>
              </w:rPr>
              <w:t>环境保护局</w:t>
            </w:r>
          </w:p>
        </w:tc>
        <w:tc>
          <w:tcPr>
            <w:tcW w:w="5940" w:type="dxa"/>
            <w:tcBorders>
              <w:top w:val="nil"/>
              <w:left w:val="nil"/>
              <w:bottom w:val="single" w:sz="4" w:space="0" w:color="auto"/>
              <w:right w:val="single" w:sz="4" w:space="0" w:color="auto"/>
            </w:tcBorders>
            <w:vAlign w:val="center"/>
          </w:tcPr>
          <w:p w:rsidR="00EB3D1F" w:rsidRPr="005A2BF1" w:rsidRDefault="00EB3D1F" w:rsidP="00BE5F3F">
            <w:pPr>
              <w:widowControl/>
              <w:jc w:val="center"/>
              <w:rPr>
                <w:rFonts w:ascii="宋体"/>
                <w:kern w:val="0"/>
                <w:sz w:val="20"/>
                <w:szCs w:val="20"/>
              </w:rPr>
            </w:pPr>
            <w:r w:rsidRPr="005A2BF1">
              <w:rPr>
                <w:rFonts w:ascii="宋体" w:hAnsi="宋体" w:cs="宋体" w:hint="eastAsia"/>
                <w:kern w:val="0"/>
                <w:sz w:val="20"/>
                <w:szCs w:val="20"/>
              </w:rPr>
              <w:t>《建设项目环境保护管理条例》（国务院令第</w:t>
            </w:r>
            <w:r w:rsidRPr="005A2BF1">
              <w:rPr>
                <w:rFonts w:ascii="宋体" w:hAnsi="宋体" w:cs="宋体"/>
                <w:kern w:val="0"/>
                <w:sz w:val="20"/>
                <w:szCs w:val="20"/>
              </w:rPr>
              <w:t>253</w:t>
            </w:r>
            <w:r w:rsidRPr="005A2BF1">
              <w:rPr>
                <w:rFonts w:ascii="宋体" w:hAnsi="宋体" w:cs="宋体" w:hint="eastAsia"/>
                <w:kern w:val="0"/>
                <w:sz w:val="20"/>
                <w:szCs w:val="20"/>
              </w:rPr>
              <w:t>号）第十九条</w:t>
            </w:r>
          </w:p>
        </w:tc>
        <w:tc>
          <w:tcPr>
            <w:tcW w:w="1260" w:type="dxa"/>
            <w:tcBorders>
              <w:top w:val="nil"/>
              <w:left w:val="nil"/>
              <w:bottom w:val="single" w:sz="4" w:space="0" w:color="auto"/>
              <w:right w:val="single" w:sz="4" w:space="0" w:color="auto"/>
            </w:tcBorders>
            <w:vAlign w:val="center"/>
          </w:tcPr>
          <w:p w:rsidR="00EB3D1F" w:rsidRPr="00BE5F3F" w:rsidRDefault="00EB3D1F" w:rsidP="003D0ACF">
            <w:pPr>
              <w:widowControl/>
              <w:spacing w:line="240" w:lineRule="exact"/>
              <w:jc w:val="left"/>
              <w:rPr>
                <w:rFonts w:ascii="宋体"/>
                <w:kern w:val="0"/>
                <w:sz w:val="20"/>
                <w:szCs w:val="20"/>
              </w:rPr>
            </w:pPr>
            <w:r w:rsidRPr="00BE5F3F">
              <w:rPr>
                <w:rFonts w:ascii="宋体" w:hAnsi="宋体" w:cs="宋体" w:hint="eastAsia"/>
                <w:kern w:val="0"/>
                <w:sz w:val="20"/>
                <w:szCs w:val="20"/>
              </w:rPr>
              <w:t>具有相应资质的环境监测机构、环境放射性监测机构、环境影响评价机构等有关技术单位</w:t>
            </w:r>
          </w:p>
        </w:tc>
        <w:tc>
          <w:tcPr>
            <w:tcW w:w="2520" w:type="dxa"/>
            <w:tcBorders>
              <w:top w:val="nil"/>
              <w:left w:val="nil"/>
              <w:bottom w:val="single" w:sz="4" w:space="0" w:color="auto"/>
              <w:right w:val="single" w:sz="4" w:space="0" w:color="auto"/>
            </w:tcBorders>
            <w:vAlign w:val="center"/>
          </w:tcPr>
          <w:p w:rsidR="00EB3D1F" w:rsidRPr="00BE5F3F" w:rsidRDefault="00EB3D1F" w:rsidP="00BE5F3F">
            <w:pPr>
              <w:jc w:val="left"/>
              <w:rPr>
                <w:rFonts w:ascii="宋体"/>
                <w:sz w:val="20"/>
                <w:szCs w:val="20"/>
              </w:rPr>
            </w:pPr>
            <w:r w:rsidRPr="00BE5F3F">
              <w:rPr>
                <w:rFonts w:ascii="宋体" w:hAnsi="宋体" w:cs="宋体" w:hint="eastAsia"/>
                <w:sz w:val="20"/>
                <w:szCs w:val="20"/>
              </w:rPr>
              <w:t>不再要求申请人提供建设项目竣工环境保护验收监测报告（表）或调查报告（表），改由审批部门委托有关机构进行环境保护验收监测或调查</w:t>
            </w:r>
          </w:p>
        </w:tc>
      </w:tr>
      <w:tr w:rsidR="00EB3D1F" w:rsidRPr="005A2BF1">
        <w:trPr>
          <w:trHeight w:val="480"/>
        </w:trPr>
        <w:tc>
          <w:tcPr>
            <w:tcW w:w="436" w:type="dxa"/>
            <w:tcBorders>
              <w:top w:val="nil"/>
              <w:left w:val="single" w:sz="4" w:space="0" w:color="auto"/>
              <w:bottom w:val="single" w:sz="4" w:space="0" w:color="auto"/>
              <w:right w:val="single" w:sz="4" w:space="0" w:color="auto"/>
            </w:tcBorders>
            <w:vAlign w:val="center"/>
          </w:tcPr>
          <w:p w:rsidR="00EB3D1F" w:rsidRPr="005A2BF1" w:rsidRDefault="00EB3D1F" w:rsidP="00274AEA">
            <w:pPr>
              <w:widowControl/>
              <w:jc w:val="center"/>
              <w:rPr>
                <w:rFonts w:ascii="宋体"/>
                <w:kern w:val="0"/>
                <w:sz w:val="20"/>
                <w:szCs w:val="20"/>
              </w:rPr>
            </w:pPr>
            <w:r>
              <w:rPr>
                <w:rFonts w:ascii="宋体" w:cs="宋体"/>
                <w:kern w:val="0"/>
                <w:sz w:val="20"/>
                <w:szCs w:val="20"/>
              </w:rPr>
              <w:t>40</w:t>
            </w:r>
          </w:p>
        </w:tc>
        <w:tc>
          <w:tcPr>
            <w:tcW w:w="1369" w:type="dxa"/>
            <w:tcBorders>
              <w:top w:val="nil"/>
              <w:left w:val="nil"/>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sidRPr="005A2BF1">
              <w:rPr>
                <w:rFonts w:ascii="宋体" w:hAnsi="宋体" w:cs="宋体" w:hint="eastAsia"/>
                <w:kern w:val="0"/>
                <w:sz w:val="20"/>
                <w:szCs w:val="20"/>
              </w:rPr>
              <w:t>建设项目环境影响评价文件审批</w:t>
            </w:r>
          </w:p>
        </w:tc>
        <w:tc>
          <w:tcPr>
            <w:tcW w:w="1620" w:type="dxa"/>
            <w:tcBorders>
              <w:top w:val="nil"/>
              <w:left w:val="nil"/>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sidRPr="005A2BF1">
              <w:rPr>
                <w:rFonts w:ascii="宋体" w:hAnsi="宋体" w:cs="宋体" w:hint="eastAsia"/>
                <w:kern w:val="0"/>
                <w:sz w:val="20"/>
                <w:szCs w:val="20"/>
              </w:rPr>
              <w:t>环境影响评价技术服务</w:t>
            </w:r>
          </w:p>
        </w:tc>
        <w:tc>
          <w:tcPr>
            <w:tcW w:w="900" w:type="dxa"/>
            <w:tcBorders>
              <w:top w:val="nil"/>
              <w:left w:val="single" w:sz="4" w:space="0" w:color="auto"/>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Pr>
                <w:rFonts w:ascii="宋体" w:cs="宋体" w:hint="eastAsia"/>
                <w:kern w:val="0"/>
                <w:sz w:val="20"/>
                <w:szCs w:val="20"/>
              </w:rPr>
              <w:t>县环境保护局</w:t>
            </w:r>
          </w:p>
        </w:tc>
        <w:tc>
          <w:tcPr>
            <w:tcW w:w="5940" w:type="dxa"/>
            <w:tcBorders>
              <w:top w:val="nil"/>
              <w:left w:val="nil"/>
              <w:bottom w:val="single" w:sz="4" w:space="0" w:color="auto"/>
              <w:right w:val="single" w:sz="4" w:space="0" w:color="auto"/>
            </w:tcBorders>
            <w:vAlign w:val="center"/>
          </w:tcPr>
          <w:p w:rsidR="00EB3D1F" w:rsidRPr="005A2BF1" w:rsidRDefault="00EB3D1F" w:rsidP="00292931">
            <w:pPr>
              <w:widowControl/>
              <w:spacing w:line="240" w:lineRule="exact"/>
              <w:rPr>
                <w:rFonts w:ascii="宋体"/>
                <w:kern w:val="0"/>
                <w:sz w:val="20"/>
                <w:szCs w:val="20"/>
              </w:rPr>
            </w:pPr>
            <w:r w:rsidRPr="005A2BF1">
              <w:rPr>
                <w:rFonts w:ascii="宋体" w:hAnsi="宋体" w:cs="宋体" w:hint="eastAsia"/>
                <w:kern w:val="0"/>
                <w:sz w:val="20"/>
                <w:szCs w:val="20"/>
              </w:rPr>
              <w:t>《中华人民共和国环境影响评价法》第七条、第八条、</w:t>
            </w:r>
            <w:r w:rsidRPr="005A2BF1">
              <w:rPr>
                <w:rFonts w:ascii="宋体" w:hAnsi="宋体" w:cs="宋体"/>
                <w:kern w:val="0"/>
                <w:sz w:val="20"/>
                <w:szCs w:val="20"/>
              </w:rPr>
              <w:t xml:space="preserve"> </w:t>
            </w:r>
            <w:r w:rsidRPr="005A2BF1">
              <w:rPr>
                <w:rFonts w:ascii="宋体" w:hAnsi="宋体" w:cs="宋体" w:hint="eastAsia"/>
                <w:kern w:val="0"/>
                <w:sz w:val="20"/>
                <w:szCs w:val="20"/>
              </w:rPr>
              <w:t>第九条</w:t>
            </w:r>
            <w:r w:rsidRPr="005A2BF1">
              <w:rPr>
                <w:rFonts w:ascii="宋体" w:hAnsi="宋体" w:cs="宋体"/>
                <w:kern w:val="0"/>
                <w:sz w:val="20"/>
                <w:szCs w:val="20"/>
              </w:rPr>
              <w:t xml:space="preserve"> </w:t>
            </w:r>
            <w:r w:rsidRPr="005A2BF1">
              <w:rPr>
                <w:rFonts w:ascii="宋体" w:hAnsi="宋体" w:cs="宋体" w:hint="eastAsia"/>
                <w:kern w:val="0"/>
                <w:sz w:val="20"/>
                <w:szCs w:val="20"/>
              </w:rPr>
              <w:t>、第十条</w:t>
            </w:r>
            <w:r w:rsidRPr="005A2BF1">
              <w:rPr>
                <w:rFonts w:ascii="宋体" w:hAnsi="宋体" w:cs="宋体"/>
                <w:kern w:val="0"/>
                <w:sz w:val="20"/>
                <w:szCs w:val="20"/>
              </w:rPr>
              <w:t xml:space="preserve"> </w:t>
            </w:r>
            <w:r w:rsidRPr="005A2BF1">
              <w:rPr>
                <w:rFonts w:ascii="宋体" w:hAnsi="宋体" w:cs="宋体" w:hint="eastAsia"/>
                <w:kern w:val="0"/>
                <w:sz w:val="20"/>
                <w:szCs w:val="20"/>
              </w:rPr>
              <w:t>、第十六条、第十九条</w:t>
            </w:r>
          </w:p>
        </w:tc>
        <w:tc>
          <w:tcPr>
            <w:tcW w:w="1260" w:type="dxa"/>
            <w:tcBorders>
              <w:top w:val="nil"/>
              <w:left w:val="nil"/>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sidRPr="005A2BF1">
              <w:rPr>
                <w:rFonts w:ascii="宋体" w:hAnsi="宋体" w:cs="宋体" w:hint="eastAsia"/>
                <w:kern w:val="0"/>
                <w:sz w:val="20"/>
                <w:szCs w:val="20"/>
              </w:rPr>
              <w:t>具有相应资质的单位</w:t>
            </w:r>
          </w:p>
        </w:tc>
        <w:tc>
          <w:tcPr>
            <w:tcW w:w="2520" w:type="dxa"/>
            <w:tcBorders>
              <w:top w:val="nil"/>
              <w:left w:val="nil"/>
              <w:bottom w:val="single" w:sz="4" w:space="0" w:color="auto"/>
              <w:right w:val="single" w:sz="4" w:space="0" w:color="auto"/>
            </w:tcBorders>
            <w:vAlign w:val="center"/>
          </w:tcPr>
          <w:p w:rsidR="00EB3D1F" w:rsidRPr="00BE5F3F" w:rsidRDefault="00EB3D1F" w:rsidP="00292931">
            <w:pPr>
              <w:spacing w:line="240" w:lineRule="exact"/>
              <w:jc w:val="left"/>
              <w:rPr>
                <w:rFonts w:ascii="宋体"/>
                <w:sz w:val="20"/>
                <w:szCs w:val="20"/>
              </w:rPr>
            </w:pPr>
            <w:r w:rsidRPr="00BE5F3F">
              <w:rPr>
                <w:rFonts w:ascii="宋体" w:hAnsi="宋体" w:cs="宋体" w:hint="eastAsia"/>
                <w:sz w:val="20"/>
                <w:szCs w:val="20"/>
              </w:rPr>
              <w:t>保留程序不变</w:t>
            </w:r>
          </w:p>
        </w:tc>
      </w:tr>
      <w:tr w:rsidR="00EB3D1F" w:rsidRPr="005A2BF1">
        <w:trPr>
          <w:trHeight w:val="480"/>
        </w:trPr>
        <w:tc>
          <w:tcPr>
            <w:tcW w:w="436" w:type="dxa"/>
            <w:tcBorders>
              <w:top w:val="nil"/>
              <w:left w:val="single" w:sz="4" w:space="0" w:color="auto"/>
              <w:bottom w:val="single" w:sz="4" w:space="0" w:color="auto"/>
              <w:right w:val="single" w:sz="4" w:space="0" w:color="auto"/>
            </w:tcBorders>
            <w:vAlign w:val="center"/>
          </w:tcPr>
          <w:p w:rsidR="00EB3D1F" w:rsidRPr="005A2BF1" w:rsidRDefault="00EB3D1F" w:rsidP="00274AEA">
            <w:pPr>
              <w:widowControl/>
              <w:jc w:val="center"/>
              <w:rPr>
                <w:rFonts w:ascii="宋体"/>
                <w:kern w:val="0"/>
                <w:sz w:val="20"/>
                <w:szCs w:val="20"/>
              </w:rPr>
            </w:pPr>
            <w:r>
              <w:rPr>
                <w:rFonts w:ascii="宋体" w:cs="宋体"/>
                <w:kern w:val="0"/>
                <w:sz w:val="20"/>
                <w:szCs w:val="20"/>
              </w:rPr>
              <w:t>41</w:t>
            </w:r>
          </w:p>
        </w:tc>
        <w:tc>
          <w:tcPr>
            <w:tcW w:w="1369" w:type="dxa"/>
            <w:vMerge w:val="restart"/>
            <w:tcBorders>
              <w:top w:val="nil"/>
              <w:left w:val="nil"/>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sidRPr="005A2BF1">
              <w:rPr>
                <w:rFonts w:ascii="宋体" w:hAnsi="宋体" w:cs="宋体" w:hint="eastAsia"/>
                <w:kern w:val="0"/>
                <w:sz w:val="20"/>
                <w:szCs w:val="20"/>
              </w:rPr>
              <w:t>排污许可</w:t>
            </w:r>
          </w:p>
        </w:tc>
        <w:tc>
          <w:tcPr>
            <w:tcW w:w="1620" w:type="dxa"/>
            <w:tcBorders>
              <w:top w:val="nil"/>
              <w:left w:val="nil"/>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sidRPr="005A2BF1">
              <w:rPr>
                <w:rFonts w:ascii="宋体" w:hAnsi="宋体" w:cs="宋体" w:hint="eastAsia"/>
                <w:kern w:val="0"/>
                <w:sz w:val="20"/>
                <w:szCs w:val="20"/>
              </w:rPr>
              <w:t>服务性环境监测</w:t>
            </w:r>
          </w:p>
        </w:tc>
        <w:tc>
          <w:tcPr>
            <w:tcW w:w="900" w:type="dxa"/>
            <w:tcBorders>
              <w:top w:val="nil"/>
              <w:left w:val="single" w:sz="4" w:space="0" w:color="auto"/>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Pr>
                <w:rFonts w:ascii="宋体" w:cs="宋体" w:hint="eastAsia"/>
                <w:kern w:val="0"/>
                <w:sz w:val="20"/>
                <w:szCs w:val="20"/>
              </w:rPr>
              <w:t>县环境保护局</w:t>
            </w:r>
          </w:p>
        </w:tc>
        <w:tc>
          <w:tcPr>
            <w:tcW w:w="5940" w:type="dxa"/>
            <w:tcBorders>
              <w:top w:val="nil"/>
              <w:left w:val="nil"/>
              <w:bottom w:val="single" w:sz="4" w:space="0" w:color="auto"/>
              <w:right w:val="single" w:sz="4" w:space="0" w:color="auto"/>
            </w:tcBorders>
            <w:vAlign w:val="center"/>
          </w:tcPr>
          <w:p w:rsidR="00EB3D1F" w:rsidRPr="005A2BF1" w:rsidRDefault="00EB3D1F" w:rsidP="00292931">
            <w:pPr>
              <w:widowControl/>
              <w:spacing w:line="240" w:lineRule="exact"/>
              <w:rPr>
                <w:rFonts w:ascii="宋体"/>
                <w:kern w:val="0"/>
                <w:sz w:val="20"/>
                <w:szCs w:val="20"/>
              </w:rPr>
            </w:pPr>
            <w:r w:rsidRPr="005A2BF1">
              <w:rPr>
                <w:rFonts w:ascii="宋体" w:hAnsi="宋体" w:cs="宋体" w:hint="eastAsia"/>
                <w:kern w:val="0"/>
                <w:sz w:val="20"/>
                <w:szCs w:val="20"/>
              </w:rPr>
              <w:t>《河北省达标排污许可管理办法》第五条</w:t>
            </w:r>
          </w:p>
        </w:tc>
        <w:tc>
          <w:tcPr>
            <w:tcW w:w="1260" w:type="dxa"/>
            <w:tcBorders>
              <w:top w:val="nil"/>
              <w:left w:val="nil"/>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sidRPr="005A2BF1">
              <w:rPr>
                <w:rFonts w:ascii="宋体" w:hAnsi="宋体" w:cs="宋体" w:hint="eastAsia"/>
                <w:kern w:val="0"/>
                <w:sz w:val="20"/>
                <w:szCs w:val="20"/>
              </w:rPr>
              <w:t>具有相应资质的单位</w:t>
            </w:r>
          </w:p>
        </w:tc>
        <w:tc>
          <w:tcPr>
            <w:tcW w:w="2520" w:type="dxa"/>
            <w:tcBorders>
              <w:top w:val="nil"/>
              <w:left w:val="nil"/>
              <w:bottom w:val="single" w:sz="4" w:space="0" w:color="auto"/>
              <w:right w:val="single" w:sz="4" w:space="0" w:color="auto"/>
            </w:tcBorders>
            <w:vAlign w:val="center"/>
          </w:tcPr>
          <w:p w:rsidR="00EB3D1F" w:rsidRPr="00BE5F3F" w:rsidRDefault="00EB3D1F" w:rsidP="00292931">
            <w:pPr>
              <w:spacing w:line="240" w:lineRule="exact"/>
              <w:jc w:val="left"/>
              <w:rPr>
                <w:rFonts w:ascii="宋体"/>
                <w:sz w:val="20"/>
                <w:szCs w:val="20"/>
              </w:rPr>
            </w:pPr>
            <w:r w:rsidRPr="00BE5F3F">
              <w:rPr>
                <w:rFonts w:ascii="宋体" w:hAnsi="宋体" w:cs="宋体" w:hint="eastAsia"/>
                <w:sz w:val="20"/>
                <w:szCs w:val="20"/>
              </w:rPr>
              <w:t>保留程序不变</w:t>
            </w:r>
          </w:p>
        </w:tc>
      </w:tr>
      <w:tr w:rsidR="00EB3D1F" w:rsidRPr="005A2BF1">
        <w:trPr>
          <w:trHeight w:val="480"/>
        </w:trPr>
        <w:tc>
          <w:tcPr>
            <w:tcW w:w="436" w:type="dxa"/>
            <w:tcBorders>
              <w:top w:val="nil"/>
              <w:left w:val="single" w:sz="4" w:space="0" w:color="auto"/>
              <w:bottom w:val="single" w:sz="4" w:space="0" w:color="auto"/>
              <w:right w:val="single" w:sz="4" w:space="0" w:color="auto"/>
            </w:tcBorders>
            <w:vAlign w:val="center"/>
          </w:tcPr>
          <w:p w:rsidR="00EB3D1F" w:rsidRPr="005A2BF1" w:rsidRDefault="00EB3D1F" w:rsidP="00BE5F3F">
            <w:pPr>
              <w:widowControl/>
              <w:jc w:val="center"/>
              <w:rPr>
                <w:rFonts w:ascii="宋体"/>
                <w:kern w:val="0"/>
                <w:sz w:val="20"/>
                <w:szCs w:val="20"/>
              </w:rPr>
            </w:pPr>
            <w:r>
              <w:rPr>
                <w:rFonts w:ascii="宋体" w:cs="宋体"/>
                <w:kern w:val="0"/>
                <w:sz w:val="20"/>
                <w:szCs w:val="20"/>
              </w:rPr>
              <w:t>42</w:t>
            </w:r>
          </w:p>
        </w:tc>
        <w:tc>
          <w:tcPr>
            <w:tcW w:w="1369" w:type="dxa"/>
            <w:vMerge/>
            <w:tcBorders>
              <w:left w:val="nil"/>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p>
        </w:tc>
        <w:tc>
          <w:tcPr>
            <w:tcW w:w="1620" w:type="dxa"/>
            <w:tcBorders>
              <w:top w:val="nil"/>
              <w:left w:val="nil"/>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sidRPr="005A2BF1">
              <w:rPr>
                <w:rFonts w:ascii="宋体" w:hAnsi="宋体" w:cs="宋体" w:hint="eastAsia"/>
                <w:kern w:val="0"/>
                <w:sz w:val="20"/>
                <w:szCs w:val="20"/>
              </w:rPr>
              <w:t>排污许可技术服务</w:t>
            </w:r>
          </w:p>
        </w:tc>
        <w:tc>
          <w:tcPr>
            <w:tcW w:w="900" w:type="dxa"/>
            <w:tcBorders>
              <w:top w:val="nil"/>
              <w:left w:val="single" w:sz="4" w:space="0" w:color="auto"/>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Pr>
                <w:rFonts w:ascii="宋体" w:cs="宋体" w:hint="eastAsia"/>
                <w:kern w:val="0"/>
                <w:sz w:val="20"/>
                <w:szCs w:val="20"/>
              </w:rPr>
              <w:t>县环境保护局</w:t>
            </w:r>
          </w:p>
        </w:tc>
        <w:tc>
          <w:tcPr>
            <w:tcW w:w="5940" w:type="dxa"/>
            <w:tcBorders>
              <w:top w:val="nil"/>
              <w:left w:val="nil"/>
              <w:bottom w:val="single" w:sz="4" w:space="0" w:color="auto"/>
              <w:right w:val="single" w:sz="4" w:space="0" w:color="auto"/>
            </w:tcBorders>
            <w:vAlign w:val="center"/>
          </w:tcPr>
          <w:p w:rsidR="00EB3D1F" w:rsidRPr="005A2BF1" w:rsidRDefault="00EB3D1F" w:rsidP="00292931">
            <w:pPr>
              <w:widowControl/>
              <w:spacing w:line="240" w:lineRule="exact"/>
              <w:jc w:val="center"/>
              <w:rPr>
                <w:rFonts w:ascii="宋体"/>
                <w:kern w:val="0"/>
                <w:sz w:val="20"/>
                <w:szCs w:val="20"/>
              </w:rPr>
            </w:pPr>
            <w:r w:rsidRPr="005A2BF1">
              <w:rPr>
                <w:rFonts w:ascii="宋体" w:hAnsi="宋体" w:cs="宋体" w:hint="eastAsia"/>
                <w:kern w:val="0"/>
                <w:sz w:val="20"/>
                <w:szCs w:val="20"/>
              </w:rPr>
              <w:t>《河北省达标排污许可管理办法》第五条；《河北省达标排污许可管理办法实施细则》（冀环总〔</w:t>
            </w:r>
            <w:r w:rsidRPr="005A2BF1">
              <w:rPr>
                <w:rFonts w:ascii="宋体" w:hAnsi="宋体" w:cs="宋体"/>
                <w:kern w:val="0"/>
                <w:sz w:val="20"/>
                <w:szCs w:val="20"/>
              </w:rPr>
              <w:t>2015</w:t>
            </w:r>
            <w:r w:rsidRPr="005A2BF1">
              <w:rPr>
                <w:rFonts w:ascii="宋体" w:hAnsi="宋体" w:cs="宋体" w:hint="eastAsia"/>
                <w:kern w:val="0"/>
                <w:sz w:val="20"/>
                <w:szCs w:val="20"/>
              </w:rPr>
              <w:t>〕</w:t>
            </w:r>
            <w:r w:rsidRPr="005A2BF1">
              <w:rPr>
                <w:rFonts w:ascii="宋体" w:hAnsi="宋体" w:cs="宋体"/>
                <w:kern w:val="0"/>
                <w:sz w:val="20"/>
                <w:szCs w:val="20"/>
              </w:rPr>
              <w:t>274</w:t>
            </w:r>
            <w:r w:rsidRPr="005A2BF1">
              <w:rPr>
                <w:rFonts w:ascii="宋体" w:hAnsi="宋体" w:cs="宋体" w:hint="eastAsia"/>
                <w:kern w:val="0"/>
                <w:sz w:val="20"/>
                <w:szCs w:val="20"/>
              </w:rPr>
              <w:t>号）第十一条</w:t>
            </w:r>
          </w:p>
        </w:tc>
        <w:tc>
          <w:tcPr>
            <w:tcW w:w="1260" w:type="dxa"/>
            <w:tcBorders>
              <w:top w:val="nil"/>
              <w:left w:val="nil"/>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sidRPr="005A2BF1">
              <w:rPr>
                <w:rFonts w:ascii="宋体" w:hAnsi="宋体" w:cs="宋体" w:hint="eastAsia"/>
                <w:kern w:val="0"/>
                <w:sz w:val="20"/>
                <w:szCs w:val="20"/>
              </w:rPr>
              <w:t>具有相应资质的单位</w:t>
            </w:r>
          </w:p>
        </w:tc>
        <w:tc>
          <w:tcPr>
            <w:tcW w:w="2520" w:type="dxa"/>
            <w:tcBorders>
              <w:top w:val="nil"/>
              <w:left w:val="nil"/>
              <w:bottom w:val="single" w:sz="4" w:space="0" w:color="auto"/>
              <w:right w:val="single" w:sz="4" w:space="0" w:color="auto"/>
            </w:tcBorders>
            <w:vAlign w:val="center"/>
          </w:tcPr>
          <w:p w:rsidR="00EB3D1F" w:rsidRPr="00BE5F3F" w:rsidRDefault="00EB3D1F" w:rsidP="00292931">
            <w:pPr>
              <w:spacing w:line="240" w:lineRule="exact"/>
              <w:jc w:val="left"/>
              <w:rPr>
                <w:rFonts w:ascii="宋体"/>
                <w:sz w:val="20"/>
                <w:szCs w:val="20"/>
              </w:rPr>
            </w:pPr>
            <w:r w:rsidRPr="00BE5F3F">
              <w:rPr>
                <w:rFonts w:ascii="宋体" w:hAnsi="宋体" w:cs="宋体" w:hint="eastAsia"/>
                <w:sz w:val="20"/>
                <w:szCs w:val="20"/>
              </w:rPr>
              <w:t>除具备相应资质的中介机构编制外，也可由申请人自行编制。</w:t>
            </w:r>
          </w:p>
        </w:tc>
      </w:tr>
      <w:tr w:rsidR="00EB3D1F" w:rsidRPr="005A2BF1">
        <w:trPr>
          <w:trHeight w:val="480"/>
        </w:trPr>
        <w:tc>
          <w:tcPr>
            <w:tcW w:w="436" w:type="dxa"/>
            <w:tcBorders>
              <w:top w:val="nil"/>
              <w:left w:val="single" w:sz="4" w:space="0" w:color="auto"/>
              <w:bottom w:val="single" w:sz="4" w:space="0" w:color="auto"/>
              <w:right w:val="single" w:sz="4" w:space="0" w:color="auto"/>
            </w:tcBorders>
            <w:vAlign w:val="center"/>
          </w:tcPr>
          <w:p w:rsidR="00EB3D1F" w:rsidRPr="005A2BF1" w:rsidRDefault="00EB3D1F" w:rsidP="00274AEA">
            <w:pPr>
              <w:widowControl/>
              <w:jc w:val="center"/>
              <w:rPr>
                <w:rFonts w:ascii="宋体"/>
                <w:kern w:val="0"/>
                <w:sz w:val="20"/>
                <w:szCs w:val="20"/>
              </w:rPr>
            </w:pPr>
            <w:r>
              <w:rPr>
                <w:rFonts w:ascii="宋体" w:cs="宋体"/>
                <w:kern w:val="0"/>
                <w:sz w:val="20"/>
                <w:szCs w:val="20"/>
              </w:rPr>
              <w:t>43</w:t>
            </w:r>
          </w:p>
        </w:tc>
        <w:tc>
          <w:tcPr>
            <w:tcW w:w="1369" w:type="dxa"/>
            <w:vMerge w:val="restart"/>
            <w:tcBorders>
              <w:top w:val="nil"/>
              <w:left w:val="nil"/>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sidRPr="00E56EA8">
              <w:rPr>
                <w:rFonts w:ascii="宋体" w:hAnsi="宋体" w:cs="宋体" w:hint="eastAsia"/>
                <w:kern w:val="0"/>
                <w:sz w:val="20"/>
                <w:szCs w:val="20"/>
              </w:rPr>
              <w:t>建设项目选址意见书核发</w:t>
            </w:r>
          </w:p>
        </w:tc>
        <w:tc>
          <w:tcPr>
            <w:tcW w:w="1620" w:type="dxa"/>
            <w:tcBorders>
              <w:top w:val="nil"/>
              <w:left w:val="nil"/>
              <w:bottom w:val="single" w:sz="4" w:space="0" w:color="auto"/>
              <w:right w:val="single" w:sz="4" w:space="0" w:color="auto"/>
            </w:tcBorders>
            <w:vAlign w:val="center"/>
          </w:tcPr>
          <w:p w:rsidR="00EB3D1F" w:rsidRPr="00BE5F3F" w:rsidRDefault="00EB3D1F" w:rsidP="00292931">
            <w:pPr>
              <w:widowControl/>
              <w:spacing w:line="240" w:lineRule="exact"/>
              <w:jc w:val="left"/>
              <w:rPr>
                <w:rFonts w:ascii="宋体"/>
                <w:kern w:val="0"/>
                <w:sz w:val="20"/>
                <w:szCs w:val="20"/>
              </w:rPr>
            </w:pPr>
            <w:r w:rsidRPr="00BE5F3F">
              <w:rPr>
                <w:rFonts w:ascii="宋体" w:hAnsi="宋体" w:cs="宋体" w:hint="eastAsia"/>
                <w:kern w:val="0"/>
                <w:sz w:val="20"/>
                <w:szCs w:val="20"/>
              </w:rPr>
              <w:t>规划报建地形图测绘</w:t>
            </w:r>
            <w:r>
              <w:rPr>
                <w:rFonts w:ascii="宋体" w:hAnsi="宋体" w:cs="宋体" w:hint="eastAsia"/>
                <w:kern w:val="0"/>
                <w:sz w:val="20"/>
                <w:szCs w:val="20"/>
              </w:rPr>
              <w:t>及地下管线现状资料测绘</w:t>
            </w:r>
          </w:p>
        </w:tc>
        <w:tc>
          <w:tcPr>
            <w:tcW w:w="900" w:type="dxa"/>
            <w:tcBorders>
              <w:top w:val="nil"/>
              <w:left w:val="single" w:sz="4" w:space="0" w:color="auto"/>
              <w:bottom w:val="single" w:sz="4" w:space="0" w:color="auto"/>
              <w:right w:val="single" w:sz="4" w:space="0" w:color="auto"/>
            </w:tcBorders>
            <w:vAlign w:val="center"/>
          </w:tcPr>
          <w:p w:rsidR="00EB3D1F" w:rsidRPr="005A2BF1" w:rsidRDefault="00EB3D1F" w:rsidP="00292931">
            <w:pPr>
              <w:spacing w:line="240" w:lineRule="exact"/>
              <w:jc w:val="left"/>
              <w:rPr>
                <w:rFonts w:ascii="宋体"/>
                <w:kern w:val="0"/>
                <w:sz w:val="20"/>
                <w:szCs w:val="20"/>
              </w:rPr>
            </w:pPr>
            <w:r>
              <w:rPr>
                <w:rFonts w:ascii="宋体" w:cs="宋体" w:hint="eastAsia"/>
                <w:kern w:val="0"/>
                <w:sz w:val="20"/>
                <w:szCs w:val="20"/>
              </w:rPr>
              <w:t>县环境保护局</w:t>
            </w:r>
          </w:p>
        </w:tc>
        <w:tc>
          <w:tcPr>
            <w:tcW w:w="5940" w:type="dxa"/>
            <w:vMerge w:val="restart"/>
            <w:tcBorders>
              <w:top w:val="nil"/>
              <w:left w:val="nil"/>
              <w:right w:val="single" w:sz="4" w:space="0" w:color="auto"/>
            </w:tcBorders>
            <w:vAlign w:val="center"/>
          </w:tcPr>
          <w:p w:rsidR="00EB3D1F" w:rsidRDefault="00EB3D1F" w:rsidP="00292931">
            <w:pPr>
              <w:widowControl/>
              <w:spacing w:line="240" w:lineRule="exact"/>
              <w:rPr>
                <w:rFonts w:ascii="宋体"/>
                <w:kern w:val="0"/>
                <w:sz w:val="20"/>
                <w:szCs w:val="20"/>
              </w:rPr>
            </w:pPr>
            <w:r w:rsidRPr="005A2BF1">
              <w:rPr>
                <w:rFonts w:ascii="宋体" w:hAnsi="宋体" w:cs="宋体"/>
                <w:kern w:val="0"/>
                <w:sz w:val="20"/>
                <w:szCs w:val="20"/>
              </w:rPr>
              <w:t>1.</w:t>
            </w:r>
            <w:r w:rsidRPr="005A2BF1">
              <w:rPr>
                <w:rFonts w:ascii="宋体" w:hAnsi="宋体" w:cs="宋体" w:hint="eastAsia"/>
                <w:kern w:val="0"/>
                <w:sz w:val="20"/>
                <w:szCs w:val="20"/>
              </w:rPr>
              <w:t>《中华人民共和国城乡规划法》第三十六条</w:t>
            </w:r>
          </w:p>
          <w:p w:rsidR="00EB3D1F" w:rsidRDefault="00EB3D1F" w:rsidP="00292931">
            <w:pPr>
              <w:widowControl/>
              <w:spacing w:line="240" w:lineRule="exact"/>
              <w:rPr>
                <w:rFonts w:ascii="宋体"/>
                <w:kern w:val="0"/>
                <w:sz w:val="20"/>
                <w:szCs w:val="20"/>
              </w:rPr>
            </w:pPr>
            <w:r w:rsidRPr="005A2BF1">
              <w:rPr>
                <w:rFonts w:ascii="宋体"/>
                <w:kern w:val="0"/>
                <w:sz w:val="20"/>
                <w:szCs w:val="20"/>
              </w:rPr>
              <w:br w:type="page"/>
            </w:r>
            <w:r w:rsidRPr="005A2BF1">
              <w:rPr>
                <w:rFonts w:ascii="宋体" w:hAnsi="宋体" w:cs="宋体"/>
                <w:kern w:val="0"/>
                <w:sz w:val="20"/>
                <w:szCs w:val="20"/>
              </w:rPr>
              <w:t>2.</w:t>
            </w:r>
            <w:r w:rsidRPr="005A2BF1">
              <w:rPr>
                <w:rFonts w:ascii="宋体" w:hAnsi="宋体" w:cs="宋体" w:hint="eastAsia"/>
                <w:kern w:val="0"/>
                <w:sz w:val="20"/>
                <w:szCs w:val="20"/>
              </w:rPr>
              <w:t>《河北省城乡规划条例》第四十</w:t>
            </w:r>
            <w:r>
              <w:rPr>
                <w:rFonts w:ascii="宋体" w:hAnsi="宋体" w:cs="宋体" w:hint="eastAsia"/>
                <w:kern w:val="0"/>
                <w:sz w:val="20"/>
                <w:szCs w:val="20"/>
              </w:rPr>
              <w:t>三</w:t>
            </w:r>
            <w:r w:rsidRPr="005A2BF1">
              <w:rPr>
                <w:rFonts w:ascii="宋体" w:hAnsi="宋体" w:cs="宋体" w:hint="eastAsia"/>
                <w:kern w:val="0"/>
                <w:sz w:val="20"/>
                <w:szCs w:val="20"/>
              </w:rPr>
              <w:t>条、第四十</w:t>
            </w:r>
            <w:r>
              <w:rPr>
                <w:rFonts w:ascii="宋体" w:hAnsi="宋体" w:cs="宋体" w:hint="eastAsia"/>
                <w:kern w:val="0"/>
                <w:sz w:val="20"/>
                <w:szCs w:val="20"/>
              </w:rPr>
              <w:t>四</w:t>
            </w:r>
            <w:r w:rsidRPr="005A2BF1">
              <w:rPr>
                <w:rFonts w:ascii="宋体" w:hAnsi="宋体" w:cs="宋体" w:hint="eastAsia"/>
                <w:kern w:val="0"/>
                <w:sz w:val="20"/>
                <w:szCs w:val="20"/>
              </w:rPr>
              <w:t>条</w:t>
            </w:r>
          </w:p>
          <w:p w:rsidR="00EB3D1F" w:rsidRDefault="00EB3D1F" w:rsidP="00292931">
            <w:pPr>
              <w:widowControl/>
              <w:spacing w:line="240" w:lineRule="exact"/>
              <w:rPr>
                <w:rFonts w:ascii="宋体"/>
                <w:kern w:val="0"/>
                <w:sz w:val="20"/>
                <w:szCs w:val="20"/>
              </w:rPr>
            </w:pPr>
            <w:r w:rsidRPr="005A2BF1">
              <w:rPr>
                <w:rFonts w:ascii="宋体"/>
                <w:kern w:val="0"/>
                <w:sz w:val="20"/>
                <w:szCs w:val="20"/>
              </w:rPr>
              <w:br w:type="page"/>
            </w:r>
            <w:r w:rsidRPr="005A2BF1">
              <w:rPr>
                <w:rFonts w:ascii="宋体" w:hAnsi="宋体" w:cs="宋体"/>
                <w:kern w:val="0"/>
                <w:sz w:val="20"/>
                <w:szCs w:val="20"/>
              </w:rPr>
              <w:t>3.</w:t>
            </w:r>
            <w:r w:rsidRPr="005A2BF1">
              <w:rPr>
                <w:rFonts w:ascii="宋体" w:hAnsi="宋体" w:cs="宋体" w:hint="eastAsia"/>
                <w:kern w:val="0"/>
                <w:sz w:val="20"/>
                <w:szCs w:val="20"/>
              </w:rPr>
              <w:t>《石家庄市城乡规划条例》第三十三条</w:t>
            </w:r>
          </w:p>
          <w:p w:rsidR="00EB3D1F" w:rsidRPr="005A2BF1" w:rsidRDefault="00EB3D1F" w:rsidP="00292931">
            <w:pPr>
              <w:widowControl/>
              <w:spacing w:line="240" w:lineRule="exact"/>
              <w:rPr>
                <w:rFonts w:ascii="宋体"/>
                <w:kern w:val="0"/>
                <w:sz w:val="20"/>
                <w:szCs w:val="20"/>
              </w:rPr>
            </w:pPr>
            <w:r w:rsidRPr="005A2BF1">
              <w:rPr>
                <w:rFonts w:ascii="宋体"/>
                <w:kern w:val="0"/>
                <w:sz w:val="20"/>
                <w:szCs w:val="20"/>
              </w:rPr>
              <w:br w:type="page"/>
            </w:r>
            <w:r w:rsidRPr="005A2BF1">
              <w:rPr>
                <w:rFonts w:ascii="宋体" w:hAnsi="宋体" w:cs="宋体"/>
                <w:kern w:val="0"/>
                <w:sz w:val="20"/>
                <w:szCs w:val="20"/>
              </w:rPr>
              <w:t>4.</w:t>
            </w:r>
            <w:r w:rsidRPr="005A2BF1">
              <w:rPr>
                <w:rFonts w:ascii="宋体" w:hAnsi="宋体" w:cs="宋体" w:hint="eastAsia"/>
                <w:kern w:val="0"/>
                <w:sz w:val="20"/>
                <w:szCs w:val="20"/>
              </w:rPr>
              <w:t>《石家庄市城乡规划管理程序规定》第十九条</w:t>
            </w:r>
          </w:p>
        </w:tc>
        <w:tc>
          <w:tcPr>
            <w:tcW w:w="1260" w:type="dxa"/>
            <w:tcBorders>
              <w:top w:val="nil"/>
              <w:left w:val="nil"/>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sidRPr="005A2BF1">
              <w:rPr>
                <w:rFonts w:ascii="宋体" w:hAnsi="宋体" w:cs="宋体" w:hint="eastAsia"/>
                <w:kern w:val="0"/>
                <w:sz w:val="20"/>
                <w:szCs w:val="20"/>
              </w:rPr>
              <w:t>具有相应测绘资质的机构</w:t>
            </w:r>
          </w:p>
        </w:tc>
        <w:tc>
          <w:tcPr>
            <w:tcW w:w="2520" w:type="dxa"/>
            <w:tcBorders>
              <w:top w:val="nil"/>
              <w:left w:val="nil"/>
              <w:bottom w:val="single" w:sz="4" w:space="0" w:color="auto"/>
              <w:right w:val="single" w:sz="4" w:space="0" w:color="auto"/>
            </w:tcBorders>
            <w:vAlign w:val="center"/>
          </w:tcPr>
          <w:p w:rsidR="00EB3D1F" w:rsidRPr="00BE5F3F" w:rsidRDefault="00EB3D1F" w:rsidP="00292931">
            <w:pPr>
              <w:spacing w:line="240" w:lineRule="exact"/>
              <w:jc w:val="left"/>
              <w:rPr>
                <w:rFonts w:ascii="宋体"/>
                <w:sz w:val="20"/>
                <w:szCs w:val="20"/>
              </w:rPr>
            </w:pPr>
            <w:r w:rsidRPr="00BE5F3F">
              <w:rPr>
                <w:rFonts w:ascii="宋体" w:hAnsi="宋体" w:cs="宋体" w:hint="eastAsia"/>
                <w:sz w:val="20"/>
                <w:szCs w:val="20"/>
              </w:rPr>
              <w:t>保留程序不变</w:t>
            </w:r>
          </w:p>
        </w:tc>
      </w:tr>
      <w:tr w:rsidR="00EB3D1F" w:rsidRPr="005A2BF1">
        <w:trPr>
          <w:trHeight w:val="480"/>
        </w:trPr>
        <w:tc>
          <w:tcPr>
            <w:tcW w:w="436" w:type="dxa"/>
            <w:tcBorders>
              <w:top w:val="nil"/>
              <w:left w:val="single" w:sz="4" w:space="0" w:color="auto"/>
              <w:bottom w:val="single" w:sz="4" w:space="0" w:color="auto"/>
              <w:right w:val="single" w:sz="4" w:space="0" w:color="auto"/>
            </w:tcBorders>
            <w:vAlign w:val="center"/>
          </w:tcPr>
          <w:p w:rsidR="00EB3D1F" w:rsidRPr="005A2BF1" w:rsidRDefault="00EB3D1F" w:rsidP="00274AEA">
            <w:pPr>
              <w:widowControl/>
              <w:jc w:val="center"/>
              <w:rPr>
                <w:rFonts w:ascii="宋体"/>
                <w:kern w:val="0"/>
                <w:sz w:val="20"/>
                <w:szCs w:val="20"/>
              </w:rPr>
            </w:pPr>
            <w:r>
              <w:rPr>
                <w:rFonts w:ascii="宋体" w:cs="宋体"/>
                <w:kern w:val="0"/>
                <w:sz w:val="20"/>
                <w:szCs w:val="20"/>
              </w:rPr>
              <w:t>44</w:t>
            </w:r>
          </w:p>
        </w:tc>
        <w:tc>
          <w:tcPr>
            <w:tcW w:w="1369" w:type="dxa"/>
            <w:vMerge/>
            <w:tcBorders>
              <w:left w:val="nil"/>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p>
        </w:tc>
        <w:tc>
          <w:tcPr>
            <w:tcW w:w="1620" w:type="dxa"/>
            <w:tcBorders>
              <w:top w:val="nil"/>
              <w:left w:val="nil"/>
              <w:bottom w:val="single" w:sz="4" w:space="0" w:color="auto"/>
              <w:right w:val="single" w:sz="4" w:space="0" w:color="auto"/>
            </w:tcBorders>
            <w:vAlign w:val="center"/>
          </w:tcPr>
          <w:p w:rsidR="00EB3D1F" w:rsidRPr="00BE5F3F" w:rsidRDefault="00EB3D1F" w:rsidP="00292931">
            <w:pPr>
              <w:widowControl/>
              <w:spacing w:line="240" w:lineRule="exact"/>
              <w:jc w:val="left"/>
              <w:rPr>
                <w:rFonts w:ascii="宋体"/>
                <w:kern w:val="0"/>
                <w:sz w:val="20"/>
                <w:szCs w:val="20"/>
              </w:rPr>
            </w:pPr>
            <w:r>
              <w:rPr>
                <w:rFonts w:ascii="宋体" w:hAnsi="宋体" w:cs="宋体" w:hint="eastAsia"/>
                <w:kern w:val="0"/>
                <w:sz w:val="20"/>
                <w:szCs w:val="20"/>
              </w:rPr>
              <w:t>建设项目</w:t>
            </w:r>
            <w:r w:rsidRPr="00BE5F3F">
              <w:rPr>
                <w:rFonts w:ascii="宋体" w:hAnsi="宋体" w:cs="宋体" w:hint="eastAsia"/>
                <w:kern w:val="0"/>
                <w:sz w:val="20"/>
                <w:szCs w:val="20"/>
              </w:rPr>
              <w:t>选址论证</w:t>
            </w:r>
            <w:r>
              <w:rPr>
                <w:rFonts w:ascii="宋体" w:hAnsi="宋体" w:cs="宋体" w:hint="eastAsia"/>
                <w:kern w:val="0"/>
                <w:sz w:val="20"/>
                <w:szCs w:val="20"/>
              </w:rPr>
              <w:t>报告等技术支持性文件</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5A2BF1" w:rsidRDefault="00EB3D1F" w:rsidP="00292931">
            <w:pPr>
              <w:spacing w:line="240" w:lineRule="exact"/>
              <w:jc w:val="left"/>
              <w:rPr>
                <w:rFonts w:ascii="宋体"/>
                <w:kern w:val="0"/>
                <w:sz w:val="20"/>
                <w:szCs w:val="20"/>
              </w:rPr>
            </w:pPr>
            <w:r>
              <w:rPr>
                <w:rFonts w:ascii="宋体" w:cs="宋体" w:hint="eastAsia"/>
                <w:kern w:val="0"/>
                <w:sz w:val="20"/>
                <w:szCs w:val="20"/>
              </w:rPr>
              <w:t>县住建局（县城乡规划局）</w:t>
            </w:r>
          </w:p>
        </w:tc>
        <w:tc>
          <w:tcPr>
            <w:tcW w:w="5940" w:type="dxa"/>
            <w:vMerge/>
            <w:tcBorders>
              <w:left w:val="nil"/>
              <w:bottom w:val="single" w:sz="4" w:space="0" w:color="auto"/>
              <w:right w:val="single" w:sz="4" w:space="0" w:color="auto"/>
            </w:tcBorders>
            <w:vAlign w:val="center"/>
          </w:tcPr>
          <w:p w:rsidR="00EB3D1F" w:rsidRPr="005A2BF1" w:rsidRDefault="00EB3D1F" w:rsidP="00292931">
            <w:pPr>
              <w:widowControl/>
              <w:spacing w:line="240" w:lineRule="exact"/>
              <w:jc w:val="center"/>
              <w:rPr>
                <w:rFonts w:ascii="宋体"/>
                <w:kern w:val="0"/>
                <w:sz w:val="20"/>
                <w:szCs w:val="20"/>
              </w:rPr>
            </w:pPr>
          </w:p>
        </w:tc>
        <w:tc>
          <w:tcPr>
            <w:tcW w:w="1260" w:type="dxa"/>
            <w:tcBorders>
              <w:top w:val="nil"/>
              <w:left w:val="nil"/>
              <w:bottom w:val="single" w:sz="4" w:space="0" w:color="auto"/>
              <w:right w:val="single" w:sz="4" w:space="0" w:color="auto"/>
            </w:tcBorders>
            <w:vAlign w:val="center"/>
          </w:tcPr>
          <w:p w:rsidR="00EB3D1F" w:rsidRPr="005A2BF1" w:rsidRDefault="00EB3D1F" w:rsidP="00292931">
            <w:pPr>
              <w:widowControl/>
              <w:spacing w:line="240" w:lineRule="exact"/>
              <w:jc w:val="left"/>
              <w:rPr>
                <w:rFonts w:ascii="宋体"/>
                <w:kern w:val="0"/>
                <w:sz w:val="20"/>
                <w:szCs w:val="20"/>
              </w:rPr>
            </w:pPr>
            <w:r w:rsidRPr="005A2BF1">
              <w:rPr>
                <w:rFonts w:ascii="宋体" w:hAnsi="宋体" w:cs="宋体" w:hint="eastAsia"/>
                <w:kern w:val="0"/>
                <w:sz w:val="20"/>
                <w:szCs w:val="20"/>
              </w:rPr>
              <w:t>具有规划、交通、市政相应设计资质的机构</w:t>
            </w:r>
          </w:p>
        </w:tc>
        <w:tc>
          <w:tcPr>
            <w:tcW w:w="2520" w:type="dxa"/>
            <w:tcBorders>
              <w:top w:val="nil"/>
              <w:left w:val="nil"/>
              <w:bottom w:val="single" w:sz="4" w:space="0" w:color="auto"/>
              <w:right w:val="single" w:sz="4" w:space="0" w:color="auto"/>
            </w:tcBorders>
            <w:vAlign w:val="center"/>
          </w:tcPr>
          <w:p w:rsidR="00EB3D1F" w:rsidRPr="00BE5F3F" w:rsidRDefault="00EB3D1F" w:rsidP="00292931">
            <w:pPr>
              <w:spacing w:line="240" w:lineRule="exact"/>
              <w:jc w:val="left"/>
              <w:rPr>
                <w:rFonts w:ascii="宋体"/>
                <w:sz w:val="20"/>
                <w:szCs w:val="20"/>
              </w:rPr>
            </w:pPr>
            <w:r w:rsidRPr="00BE5F3F">
              <w:rPr>
                <w:rFonts w:ascii="宋体" w:hAnsi="宋体" w:cs="宋体" w:hint="eastAsia"/>
                <w:sz w:val="20"/>
                <w:szCs w:val="20"/>
              </w:rPr>
              <w:t>保留程序不变</w:t>
            </w:r>
          </w:p>
        </w:tc>
      </w:tr>
      <w:tr w:rsidR="00EB3D1F" w:rsidRPr="008C314D">
        <w:trPr>
          <w:trHeight w:val="1380"/>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274AEA">
            <w:pPr>
              <w:widowControl/>
              <w:jc w:val="center"/>
              <w:rPr>
                <w:rFonts w:ascii="宋体"/>
                <w:kern w:val="0"/>
                <w:sz w:val="20"/>
                <w:szCs w:val="20"/>
              </w:rPr>
            </w:pPr>
            <w:r>
              <w:rPr>
                <w:rFonts w:ascii="宋体" w:cs="宋体"/>
                <w:kern w:val="0"/>
                <w:sz w:val="20"/>
                <w:szCs w:val="20"/>
              </w:rPr>
              <w:lastRenderedPageBreak/>
              <w:t>45</w:t>
            </w:r>
          </w:p>
        </w:tc>
        <w:tc>
          <w:tcPr>
            <w:tcW w:w="1369" w:type="dxa"/>
            <w:tcBorders>
              <w:top w:val="nil"/>
              <w:left w:val="nil"/>
              <w:bottom w:val="single" w:sz="4" w:space="0" w:color="auto"/>
              <w:right w:val="single" w:sz="4" w:space="0" w:color="auto"/>
            </w:tcBorders>
            <w:vAlign w:val="center"/>
          </w:tcPr>
          <w:p w:rsidR="00EB3D1F" w:rsidRPr="008C314D" w:rsidRDefault="00EB3D1F" w:rsidP="00292931">
            <w:pPr>
              <w:widowControl/>
              <w:spacing w:line="240" w:lineRule="exact"/>
              <w:jc w:val="left"/>
              <w:rPr>
                <w:rFonts w:ascii="宋体"/>
                <w:kern w:val="0"/>
                <w:sz w:val="20"/>
                <w:szCs w:val="20"/>
              </w:rPr>
            </w:pPr>
            <w:r w:rsidRPr="00E56EA8">
              <w:rPr>
                <w:rFonts w:ascii="宋体" w:hAnsi="宋体" w:cs="宋体" w:hint="eastAsia"/>
                <w:kern w:val="0"/>
                <w:sz w:val="20"/>
                <w:szCs w:val="20"/>
              </w:rPr>
              <w:t>建设用地（含临时用地）规划许可证核发</w:t>
            </w:r>
          </w:p>
        </w:tc>
        <w:tc>
          <w:tcPr>
            <w:tcW w:w="1620" w:type="dxa"/>
            <w:tcBorders>
              <w:top w:val="nil"/>
              <w:left w:val="nil"/>
              <w:bottom w:val="single" w:sz="4" w:space="0" w:color="auto"/>
              <w:right w:val="single" w:sz="4" w:space="0" w:color="auto"/>
            </w:tcBorders>
            <w:vAlign w:val="center"/>
          </w:tcPr>
          <w:p w:rsidR="00EB3D1F" w:rsidRPr="00BE5F3F" w:rsidRDefault="00EB3D1F" w:rsidP="00292931">
            <w:pPr>
              <w:widowControl/>
              <w:spacing w:line="240" w:lineRule="exact"/>
              <w:jc w:val="left"/>
              <w:rPr>
                <w:rFonts w:ascii="宋体"/>
                <w:kern w:val="0"/>
                <w:sz w:val="20"/>
                <w:szCs w:val="20"/>
              </w:rPr>
            </w:pPr>
            <w:r w:rsidRPr="00BE5F3F">
              <w:rPr>
                <w:rFonts w:ascii="宋体" w:hAnsi="宋体" w:cs="宋体" w:hint="eastAsia"/>
                <w:kern w:val="0"/>
                <w:sz w:val="20"/>
                <w:szCs w:val="20"/>
              </w:rPr>
              <w:t>用地红线图测量</w:t>
            </w:r>
          </w:p>
        </w:tc>
        <w:tc>
          <w:tcPr>
            <w:tcW w:w="900" w:type="dxa"/>
            <w:tcBorders>
              <w:top w:val="single" w:sz="4" w:space="0" w:color="auto"/>
              <w:left w:val="single" w:sz="4" w:space="0" w:color="auto"/>
              <w:bottom w:val="single" w:sz="4" w:space="0" w:color="auto"/>
              <w:right w:val="single" w:sz="4" w:space="0" w:color="auto"/>
            </w:tcBorders>
            <w:vAlign w:val="center"/>
          </w:tcPr>
          <w:p w:rsidR="00EB3D1F" w:rsidRPr="008C314D" w:rsidRDefault="00EB3D1F" w:rsidP="00292931">
            <w:pPr>
              <w:widowControl/>
              <w:spacing w:line="240" w:lineRule="exact"/>
              <w:jc w:val="left"/>
              <w:rPr>
                <w:rFonts w:ascii="宋体"/>
                <w:kern w:val="0"/>
                <w:sz w:val="20"/>
                <w:szCs w:val="20"/>
              </w:rPr>
            </w:pPr>
            <w:r>
              <w:rPr>
                <w:rFonts w:ascii="宋体" w:cs="宋体" w:hint="eastAsia"/>
                <w:kern w:val="0"/>
                <w:sz w:val="20"/>
                <w:szCs w:val="20"/>
              </w:rPr>
              <w:t>县住建局（县城乡规划局）</w:t>
            </w:r>
          </w:p>
        </w:tc>
        <w:tc>
          <w:tcPr>
            <w:tcW w:w="5940" w:type="dxa"/>
            <w:tcBorders>
              <w:top w:val="nil"/>
              <w:left w:val="nil"/>
              <w:bottom w:val="single" w:sz="4" w:space="0" w:color="auto"/>
              <w:right w:val="single" w:sz="4" w:space="0" w:color="auto"/>
            </w:tcBorders>
            <w:vAlign w:val="center"/>
          </w:tcPr>
          <w:p w:rsidR="00EB3D1F" w:rsidRDefault="00EB3D1F" w:rsidP="00292931">
            <w:pPr>
              <w:widowControl/>
              <w:spacing w:line="240" w:lineRule="exact"/>
              <w:rPr>
                <w:rFonts w:ascii="宋体"/>
                <w:kern w:val="0"/>
                <w:sz w:val="20"/>
                <w:szCs w:val="20"/>
              </w:rPr>
            </w:pPr>
            <w:r w:rsidRPr="008C314D">
              <w:rPr>
                <w:rFonts w:ascii="宋体" w:hAnsi="宋体" w:cs="宋体"/>
                <w:kern w:val="0"/>
                <w:sz w:val="20"/>
                <w:szCs w:val="20"/>
              </w:rPr>
              <w:t>1.</w:t>
            </w:r>
            <w:r w:rsidRPr="008C314D">
              <w:rPr>
                <w:rFonts w:ascii="宋体" w:hAnsi="宋体" w:cs="宋体" w:hint="eastAsia"/>
                <w:kern w:val="0"/>
                <w:sz w:val="20"/>
                <w:szCs w:val="20"/>
              </w:rPr>
              <w:t>《中华人民共和国城乡规划法》第三十七条、第三十八条</w:t>
            </w:r>
          </w:p>
          <w:p w:rsidR="00EB3D1F" w:rsidRDefault="00EB3D1F" w:rsidP="00292931">
            <w:pPr>
              <w:widowControl/>
              <w:spacing w:line="240" w:lineRule="exact"/>
              <w:rPr>
                <w:rFonts w:ascii="宋体"/>
                <w:kern w:val="0"/>
                <w:sz w:val="20"/>
                <w:szCs w:val="20"/>
              </w:rPr>
            </w:pPr>
            <w:r w:rsidRPr="008C314D">
              <w:rPr>
                <w:rFonts w:ascii="宋体" w:hAnsi="宋体" w:cs="宋体"/>
                <w:kern w:val="0"/>
                <w:sz w:val="20"/>
                <w:szCs w:val="20"/>
              </w:rPr>
              <w:t>2.</w:t>
            </w:r>
            <w:r>
              <w:rPr>
                <w:rFonts w:ascii="宋体" w:hAnsi="宋体" w:cs="宋体" w:hint="eastAsia"/>
                <w:kern w:val="0"/>
                <w:sz w:val="20"/>
                <w:szCs w:val="20"/>
              </w:rPr>
              <w:t>《河北省城乡规划条例》</w:t>
            </w:r>
            <w:r w:rsidRPr="008C314D">
              <w:rPr>
                <w:rFonts w:ascii="宋体" w:hAnsi="宋体" w:cs="宋体" w:hint="eastAsia"/>
                <w:kern w:val="0"/>
                <w:sz w:val="20"/>
                <w:szCs w:val="20"/>
              </w:rPr>
              <w:t>第四十</w:t>
            </w:r>
            <w:r>
              <w:rPr>
                <w:rFonts w:ascii="宋体" w:hAnsi="宋体" w:cs="宋体" w:hint="eastAsia"/>
                <w:kern w:val="0"/>
                <w:sz w:val="20"/>
                <w:szCs w:val="20"/>
              </w:rPr>
              <w:t>八</w:t>
            </w:r>
            <w:r w:rsidRPr="008C314D">
              <w:rPr>
                <w:rFonts w:ascii="宋体" w:hAnsi="宋体" w:cs="宋体" w:hint="eastAsia"/>
                <w:kern w:val="0"/>
                <w:sz w:val="20"/>
                <w:szCs w:val="20"/>
              </w:rPr>
              <w:t>条、第四十九条</w:t>
            </w:r>
            <w:r w:rsidRPr="008C314D">
              <w:rPr>
                <w:rFonts w:ascii="宋体"/>
                <w:kern w:val="0"/>
                <w:sz w:val="20"/>
                <w:szCs w:val="20"/>
              </w:rPr>
              <w:br/>
            </w:r>
            <w:r w:rsidRPr="008C314D">
              <w:rPr>
                <w:rFonts w:ascii="宋体" w:hAnsi="宋体" w:cs="宋体"/>
                <w:kern w:val="0"/>
                <w:sz w:val="20"/>
                <w:szCs w:val="20"/>
              </w:rPr>
              <w:t>3.</w:t>
            </w:r>
            <w:r w:rsidRPr="008C314D">
              <w:rPr>
                <w:rFonts w:ascii="宋体" w:hAnsi="宋体" w:cs="宋体" w:hint="eastAsia"/>
                <w:kern w:val="0"/>
                <w:sz w:val="20"/>
                <w:szCs w:val="20"/>
              </w:rPr>
              <w:t>《石家庄市城乡规划条例》第三十八条、三十九条、四十条</w:t>
            </w:r>
          </w:p>
          <w:p w:rsidR="00EB3D1F" w:rsidRPr="008C314D" w:rsidRDefault="00EB3D1F" w:rsidP="00292931">
            <w:pPr>
              <w:widowControl/>
              <w:spacing w:line="240" w:lineRule="exact"/>
              <w:rPr>
                <w:rFonts w:ascii="宋体"/>
                <w:kern w:val="0"/>
                <w:sz w:val="20"/>
                <w:szCs w:val="20"/>
              </w:rPr>
            </w:pPr>
            <w:r w:rsidRPr="008C314D">
              <w:rPr>
                <w:rFonts w:ascii="宋体" w:hAnsi="宋体" w:cs="宋体"/>
                <w:kern w:val="0"/>
                <w:sz w:val="20"/>
                <w:szCs w:val="20"/>
              </w:rPr>
              <w:t>4.</w:t>
            </w:r>
            <w:r w:rsidRPr="008C314D">
              <w:rPr>
                <w:rFonts w:ascii="宋体" w:hAnsi="宋体" w:cs="宋体" w:hint="eastAsia"/>
                <w:kern w:val="0"/>
                <w:sz w:val="20"/>
                <w:szCs w:val="20"/>
              </w:rPr>
              <w:t>《石家庄市城乡规划管理程序规定》第三十七条、三十八条、三十九条</w:t>
            </w:r>
          </w:p>
        </w:tc>
        <w:tc>
          <w:tcPr>
            <w:tcW w:w="1260" w:type="dxa"/>
            <w:tcBorders>
              <w:top w:val="nil"/>
              <w:left w:val="nil"/>
              <w:bottom w:val="single" w:sz="4" w:space="0" w:color="auto"/>
              <w:right w:val="single" w:sz="4" w:space="0" w:color="auto"/>
            </w:tcBorders>
            <w:vAlign w:val="center"/>
          </w:tcPr>
          <w:p w:rsidR="00EB3D1F" w:rsidRPr="008C314D" w:rsidRDefault="00EB3D1F" w:rsidP="00292931">
            <w:pPr>
              <w:widowControl/>
              <w:spacing w:line="240" w:lineRule="exact"/>
              <w:jc w:val="left"/>
              <w:rPr>
                <w:rFonts w:ascii="宋体"/>
                <w:kern w:val="0"/>
                <w:sz w:val="20"/>
                <w:szCs w:val="20"/>
              </w:rPr>
            </w:pPr>
            <w:r w:rsidRPr="008C314D">
              <w:rPr>
                <w:rFonts w:ascii="宋体" w:hAnsi="宋体" w:cs="宋体" w:hint="eastAsia"/>
                <w:kern w:val="0"/>
                <w:sz w:val="20"/>
                <w:szCs w:val="20"/>
              </w:rPr>
              <w:t>具有相应测绘资质的机构</w:t>
            </w:r>
          </w:p>
        </w:tc>
        <w:tc>
          <w:tcPr>
            <w:tcW w:w="2520" w:type="dxa"/>
            <w:tcBorders>
              <w:top w:val="nil"/>
              <w:left w:val="nil"/>
              <w:bottom w:val="single" w:sz="4" w:space="0" w:color="auto"/>
              <w:right w:val="single" w:sz="4" w:space="0" w:color="auto"/>
            </w:tcBorders>
            <w:vAlign w:val="center"/>
          </w:tcPr>
          <w:p w:rsidR="00EB3D1F" w:rsidRPr="00BE5F3F" w:rsidRDefault="00EB3D1F" w:rsidP="00292931">
            <w:pPr>
              <w:spacing w:line="240" w:lineRule="exact"/>
              <w:jc w:val="left"/>
              <w:rPr>
                <w:rFonts w:ascii="宋体"/>
                <w:sz w:val="20"/>
                <w:szCs w:val="20"/>
              </w:rPr>
            </w:pPr>
            <w:r w:rsidRPr="00BE5F3F">
              <w:rPr>
                <w:rFonts w:ascii="宋体" w:hAnsi="宋体" w:cs="宋体" w:hint="eastAsia"/>
                <w:sz w:val="20"/>
                <w:szCs w:val="20"/>
              </w:rPr>
              <w:t>保留程序不变</w:t>
            </w:r>
          </w:p>
        </w:tc>
      </w:tr>
      <w:tr w:rsidR="00EB3D1F" w:rsidRPr="008C314D">
        <w:trPr>
          <w:trHeight w:val="480"/>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274AEA">
            <w:pPr>
              <w:widowControl/>
              <w:jc w:val="center"/>
              <w:rPr>
                <w:rFonts w:ascii="宋体"/>
                <w:kern w:val="0"/>
                <w:sz w:val="20"/>
                <w:szCs w:val="20"/>
              </w:rPr>
            </w:pPr>
            <w:r>
              <w:rPr>
                <w:rFonts w:ascii="宋体" w:cs="宋体"/>
                <w:kern w:val="0"/>
                <w:sz w:val="20"/>
                <w:szCs w:val="20"/>
              </w:rPr>
              <w:t>46</w:t>
            </w:r>
          </w:p>
        </w:tc>
        <w:tc>
          <w:tcPr>
            <w:tcW w:w="1369" w:type="dxa"/>
            <w:vMerge w:val="restart"/>
            <w:tcBorders>
              <w:top w:val="nil"/>
              <w:left w:val="nil"/>
              <w:right w:val="single" w:sz="4" w:space="0" w:color="auto"/>
            </w:tcBorders>
            <w:vAlign w:val="center"/>
          </w:tcPr>
          <w:p w:rsidR="00EB3D1F" w:rsidRPr="008C314D" w:rsidRDefault="00EB3D1F" w:rsidP="00292931">
            <w:pPr>
              <w:widowControl/>
              <w:spacing w:line="240" w:lineRule="exact"/>
              <w:jc w:val="left"/>
              <w:rPr>
                <w:rFonts w:ascii="宋体"/>
                <w:kern w:val="0"/>
                <w:sz w:val="20"/>
                <w:szCs w:val="20"/>
              </w:rPr>
            </w:pPr>
            <w:r w:rsidRPr="008C314D">
              <w:rPr>
                <w:rFonts w:ascii="宋体" w:hAnsi="宋体" w:cs="宋体" w:hint="eastAsia"/>
                <w:kern w:val="0"/>
                <w:sz w:val="20"/>
                <w:szCs w:val="20"/>
              </w:rPr>
              <w:t>建设工程（</w:t>
            </w:r>
            <w:r>
              <w:rPr>
                <w:rFonts w:ascii="宋体" w:hAnsi="宋体" w:cs="宋体" w:hint="eastAsia"/>
                <w:kern w:val="0"/>
                <w:sz w:val="20"/>
                <w:szCs w:val="20"/>
              </w:rPr>
              <w:t>含</w:t>
            </w:r>
            <w:r w:rsidRPr="008C314D">
              <w:rPr>
                <w:rFonts w:ascii="宋体" w:hAnsi="宋体" w:cs="宋体" w:hint="eastAsia"/>
                <w:kern w:val="0"/>
                <w:sz w:val="20"/>
                <w:szCs w:val="20"/>
              </w:rPr>
              <w:t>临时建设</w:t>
            </w:r>
            <w:r>
              <w:rPr>
                <w:rFonts w:ascii="宋体" w:hAnsi="宋体" w:cs="宋体" w:hint="eastAsia"/>
                <w:kern w:val="0"/>
                <w:sz w:val="20"/>
                <w:szCs w:val="20"/>
              </w:rPr>
              <w:t>）</w:t>
            </w:r>
            <w:r w:rsidRPr="008C314D">
              <w:rPr>
                <w:rFonts w:ascii="宋体" w:hAnsi="宋体" w:cs="宋体" w:hint="eastAsia"/>
                <w:kern w:val="0"/>
                <w:sz w:val="20"/>
                <w:szCs w:val="20"/>
              </w:rPr>
              <w:t>规划许可</w:t>
            </w:r>
            <w:r>
              <w:rPr>
                <w:rFonts w:ascii="宋体" w:hAnsi="宋体" w:cs="宋体" w:hint="eastAsia"/>
                <w:kern w:val="0"/>
                <w:sz w:val="20"/>
                <w:szCs w:val="20"/>
              </w:rPr>
              <w:t>证核发</w:t>
            </w:r>
          </w:p>
        </w:tc>
        <w:tc>
          <w:tcPr>
            <w:tcW w:w="1620" w:type="dxa"/>
            <w:tcBorders>
              <w:top w:val="nil"/>
              <w:left w:val="nil"/>
              <w:bottom w:val="single" w:sz="4" w:space="0" w:color="auto"/>
              <w:right w:val="single" w:sz="4" w:space="0" w:color="auto"/>
            </w:tcBorders>
            <w:vAlign w:val="center"/>
          </w:tcPr>
          <w:p w:rsidR="00EB3D1F" w:rsidRPr="008C314D" w:rsidRDefault="00EB3D1F" w:rsidP="00292931">
            <w:pPr>
              <w:widowControl/>
              <w:spacing w:line="240" w:lineRule="exact"/>
              <w:jc w:val="left"/>
              <w:rPr>
                <w:rFonts w:ascii="宋体"/>
                <w:kern w:val="0"/>
                <w:sz w:val="20"/>
                <w:szCs w:val="20"/>
              </w:rPr>
            </w:pPr>
            <w:r w:rsidRPr="008C314D">
              <w:rPr>
                <w:rFonts w:ascii="宋体" w:hAnsi="宋体" w:cs="宋体" w:hint="eastAsia"/>
                <w:kern w:val="0"/>
                <w:sz w:val="20"/>
                <w:szCs w:val="20"/>
              </w:rPr>
              <w:t>建设工程方案设计</w:t>
            </w:r>
            <w:r>
              <w:rPr>
                <w:rFonts w:ascii="宋体" w:hAnsi="宋体" w:cs="宋体" w:hint="eastAsia"/>
                <w:kern w:val="0"/>
                <w:sz w:val="20"/>
                <w:szCs w:val="20"/>
              </w:rPr>
              <w:t>及方案技术支持性文件</w:t>
            </w:r>
          </w:p>
        </w:tc>
        <w:tc>
          <w:tcPr>
            <w:tcW w:w="900" w:type="dxa"/>
            <w:tcBorders>
              <w:top w:val="nil"/>
              <w:left w:val="single" w:sz="4" w:space="0" w:color="auto"/>
              <w:bottom w:val="single" w:sz="4" w:space="0" w:color="auto"/>
              <w:right w:val="single" w:sz="4" w:space="0" w:color="auto"/>
            </w:tcBorders>
            <w:vAlign w:val="center"/>
          </w:tcPr>
          <w:p w:rsidR="00EB3D1F" w:rsidRPr="008C314D" w:rsidRDefault="00EB3D1F" w:rsidP="00292931">
            <w:pPr>
              <w:widowControl/>
              <w:spacing w:line="240" w:lineRule="exact"/>
              <w:jc w:val="left"/>
              <w:rPr>
                <w:rFonts w:ascii="宋体"/>
                <w:kern w:val="0"/>
                <w:sz w:val="20"/>
                <w:szCs w:val="20"/>
              </w:rPr>
            </w:pPr>
            <w:r>
              <w:rPr>
                <w:rFonts w:ascii="宋体" w:cs="宋体" w:hint="eastAsia"/>
                <w:kern w:val="0"/>
                <w:sz w:val="20"/>
                <w:szCs w:val="20"/>
              </w:rPr>
              <w:t>县住建局（县城乡规划局）</w:t>
            </w:r>
          </w:p>
        </w:tc>
        <w:tc>
          <w:tcPr>
            <w:tcW w:w="5940" w:type="dxa"/>
            <w:tcBorders>
              <w:top w:val="nil"/>
              <w:left w:val="nil"/>
              <w:bottom w:val="single" w:sz="4" w:space="0" w:color="auto"/>
              <w:right w:val="single" w:sz="4" w:space="0" w:color="auto"/>
            </w:tcBorders>
            <w:vAlign w:val="center"/>
          </w:tcPr>
          <w:p w:rsidR="00EB3D1F" w:rsidRPr="008C314D" w:rsidRDefault="00EB3D1F" w:rsidP="00292931">
            <w:pPr>
              <w:widowControl/>
              <w:spacing w:line="240" w:lineRule="exact"/>
              <w:rPr>
                <w:rFonts w:ascii="宋体"/>
                <w:kern w:val="0"/>
                <w:sz w:val="20"/>
                <w:szCs w:val="20"/>
              </w:rPr>
            </w:pPr>
            <w:r w:rsidRPr="008C314D">
              <w:rPr>
                <w:rFonts w:ascii="宋体" w:hAnsi="宋体" w:cs="宋体"/>
                <w:kern w:val="0"/>
                <w:sz w:val="20"/>
                <w:szCs w:val="20"/>
              </w:rPr>
              <w:t>1.</w:t>
            </w:r>
            <w:r w:rsidRPr="008C314D">
              <w:rPr>
                <w:rFonts w:ascii="宋体" w:hAnsi="宋体" w:cs="宋体" w:hint="eastAsia"/>
                <w:kern w:val="0"/>
                <w:sz w:val="20"/>
                <w:szCs w:val="20"/>
              </w:rPr>
              <w:t>《中华人民共和国城乡规划法》第四十条</w:t>
            </w:r>
            <w:r w:rsidRPr="008C314D">
              <w:rPr>
                <w:rFonts w:ascii="宋体"/>
                <w:kern w:val="0"/>
                <w:sz w:val="20"/>
                <w:szCs w:val="20"/>
              </w:rPr>
              <w:br/>
            </w:r>
            <w:r w:rsidRPr="008C314D">
              <w:rPr>
                <w:rFonts w:ascii="宋体" w:hAnsi="宋体" w:cs="宋体"/>
                <w:kern w:val="0"/>
                <w:sz w:val="20"/>
                <w:szCs w:val="20"/>
              </w:rPr>
              <w:t>2.</w:t>
            </w:r>
            <w:r w:rsidRPr="008C314D">
              <w:rPr>
                <w:rFonts w:ascii="宋体" w:hAnsi="宋体" w:cs="宋体" w:hint="eastAsia"/>
                <w:kern w:val="0"/>
                <w:sz w:val="20"/>
                <w:szCs w:val="20"/>
              </w:rPr>
              <w:t>《河北省城乡规划条例》第五十</w:t>
            </w:r>
            <w:r>
              <w:rPr>
                <w:rFonts w:ascii="宋体" w:hAnsi="宋体" w:cs="宋体" w:hint="eastAsia"/>
                <w:kern w:val="0"/>
                <w:sz w:val="20"/>
                <w:szCs w:val="20"/>
              </w:rPr>
              <w:t>二</w:t>
            </w:r>
            <w:r w:rsidRPr="008C314D">
              <w:rPr>
                <w:rFonts w:ascii="宋体" w:hAnsi="宋体" w:cs="宋体" w:hint="eastAsia"/>
                <w:kern w:val="0"/>
                <w:sz w:val="20"/>
                <w:szCs w:val="20"/>
              </w:rPr>
              <w:t>条、第五十</w:t>
            </w:r>
            <w:r>
              <w:rPr>
                <w:rFonts w:ascii="宋体" w:hAnsi="宋体" w:cs="宋体" w:hint="eastAsia"/>
                <w:kern w:val="0"/>
                <w:sz w:val="20"/>
                <w:szCs w:val="20"/>
              </w:rPr>
              <w:t>三</w:t>
            </w:r>
            <w:r w:rsidRPr="008C314D">
              <w:rPr>
                <w:rFonts w:ascii="宋体" w:hAnsi="宋体" w:cs="宋体" w:hint="eastAsia"/>
                <w:kern w:val="0"/>
                <w:sz w:val="20"/>
                <w:szCs w:val="20"/>
              </w:rPr>
              <w:t>条</w:t>
            </w:r>
            <w:r w:rsidRPr="008C314D">
              <w:rPr>
                <w:rFonts w:ascii="宋体"/>
                <w:kern w:val="0"/>
                <w:sz w:val="20"/>
                <w:szCs w:val="20"/>
              </w:rPr>
              <w:br/>
            </w:r>
            <w:r w:rsidRPr="008C314D">
              <w:rPr>
                <w:rFonts w:ascii="宋体" w:hAnsi="宋体" w:cs="宋体"/>
                <w:kern w:val="0"/>
                <w:sz w:val="20"/>
                <w:szCs w:val="20"/>
              </w:rPr>
              <w:t>3.</w:t>
            </w:r>
            <w:r w:rsidRPr="008C314D">
              <w:rPr>
                <w:rFonts w:ascii="宋体" w:hAnsi="宋体" w:cs="宋体" w:hint="eastAsia"/>
                <w:kern w:val="0"/>
                <w:sz w:val="20"/>
                <w:szCs w:val="20"/>
              </w:rPr>
              <w:t>《石家庄市城乡规划条例》第四十四条</w:t>
            </w:r>
            <w:r>
              <w:rPr>
                <w:rFonts w:ascii="宋体" w:hAnsi="宋体" w:cs="宋体" w:hint="eastAsia"/>
                <w:kern w:val="0"/>
                <w:sz w:val="20"/>
                <w:szCs w:val="20"/>
              </w:rPr>
              <w:t>、第四十五条</w:t>
            </w:r>
            <w:r w:rsidRPr="008C314D">
              <w:rPr>
                <w:rFonts w:ascii="宋体"/>
                <w:kern w:val="0"/>
                <w:sz w:val="20"/>
                <w:szCs w:val="20"/>
              </w:rPr>
              <w:br/>
            </w:r>
            <w:r w:rsidRPr="008C314D">
              <w:rPr>
                <w:rFonts w:ascii="宋体" w:hAnsi="宋体" w:cs="宋体"/>
                <w:kern w:val="0"/>
                <w:sz w:val="20"/>
                <w:szCs w:val="20"/>
              </w:rPr>
              <w:t>4.</w:t>
            </w:r>
            <w:r w:rsidRPr="008C314D">
              <w:rPr>
                <w:rFonts w:ascii="宋体" w:hAnsi="宋体" w:cs="宋体" w:hint="eastAsia"/>
                <w:kern w:val="0"/>
                <w:sz w:val="20"/>
                <w:szCs w:val="20"/>
              </w:rPr>
              <w:t>《石家庄市城乡规划管理程序规定》第五十三条</w:t>
            </w:r>
            <w:r>
              <w:rPr>
                <w:rFonts w:ascii="宋体" w:hAnsi="宋体" w:cs="宋体" w:hint="eastAsia"/>
                <w:kern w:val="0"/>
                <w:sz w:val="20"/>
                <w:szCs w:val="20"/>
              </w:rPr>
              <w:t>、第六十八条</w:t>
            </w:r>
          </w:p>
        </w:tc>
        <w:tc>
          <w:tcPr>
            <w:tcW w:w="1260" w:type="dxa"/>
            <w:tcBorders>
              <w:top w:val="nil"/>
              <w:left w:val="nil"/>
              <w:bottom w:val="single" w:sz="4" w:space="0" w:color="auto"/>
              <w:right w:val="single" w:sz="4" w:space="0" w:color="auto"/>
            </w:tcBorders>
            <w:vAlign w:val="center"/>
          </w:tcPr>
          <w:p w:rsidR="00EB3D1F" w:rsidRPr="008C314D" w:rsidRDefault="00EB3D1F" w:rsidP="00292931">
            <w:pPr>
              <w:widowControl/>
              <w:spacing w:line="240" w:lineRule="exact"/>
              <w:jc w:val="left"/>
              <w:rPr>
                <w:rFonts w:ascii="宋体"/>
                <w:kern w:val="0"/>
                <w:sz w:val="20"/>
                <w:szCs w:val="20"/>
              </w:rPr>
            </w:pPr>
            <w:r w:rsidRPr="008C314D">
              <w:rPr>
                <w:rFonts w:ascii="宋体" w:hAnsi="宋体" w:cs="宋体" w:hint="eastAsia"/>
                <w:kern w:val="0"/>
                <w:sz w:val="20"/>
                <w:szCs w:val="20"/>
              </w:rPr>
              <w:t>具有相应规划、建筑</w:t>
            </w:r>
            <w:r>
              <w:rPr>
                <w:rFonts w:ascii="宋体" w:hAnsi="宋体" w:cs="宋体" w:hint="eastAsia"/>
                <w:kern w:val="0"/>
                <w:sz w:val="20"/>
                <w:szCs w:val="20"/>
              </w:rPr>
              <w:t>、市政等</w:t>
            </w:r>
            <w:r w:rsidRPr="008C314D">
              <w:rPr>
                <w:rFonts w:ascii="宋体" w:hAnsi="宋体" w:cs="宋体" w:hint="eastAsia"/>
                <w:kern w:val="0"/>
                <w:sz w:val="20"/>
                <w:szCs w:val="20"/>
              </w:rPr>
              <w:t>设计资质</w:t>
            </w:r>
            <w:r>
              <w:rPr>
                <w:rFonts w:ascii="宋体" w:hAnsi="宋体" w:cs="宋体" w:hint="eastAsia"/>
                <w:kern w:val="0"/>
                <w:sz w:val="20"/>
                <w:szCs w:val="20"/>
              </w:rPr>
              <w:t>或规划技术服务资质</w:t>
            </w:r>
            <w:r w:rsidRPr="008C314D">
              <w:rPr>
                <w:rFonts w:ascii="宋体" w:hAnsi="宋体" w:cs="宋体" w:hint="eastAsia"/>
                <w:kern w:val="0"/>
                <w:sz w:val="20"/>
                <w:szCs w:val="20"/>
              </w:rPr>
              <w:t>的机构</w:t>
            </w:r>
          </w:p>
        </w:tc>
        <w:tc>
          <w:tcPr>
            <w:tcW w:w="2520" w:type="dxa"/>
            <w:tcBorders>
              <w:top w:val="nil"/>
              <w:left w:val="nil"/>
              <w:bottom w:val="single" w:sz="4" w:space="0" w:color="auto"/>
              <w:right w:val="single" w:sz="4" w:space="0" w:color="auto"/>
            </w:tcBorders>
            <w:vAlign w:val="center"/>
          </w:tcPr>
          <w:p w:rsidR="00EB3D1F" w:rsidRPr="00BE5F3F" w:rsidRDefault="00EB3D1F" w:rsidP="00292931">
            <w:pPr>
              <w:spacing w:line="240" w:lineRule="exact"/>
              <w:jc w:val="left"/>
              <w:rPr>
                <w:rFonts w:ascii="宋体"/>
                <w:sz w:val="20"/>
                <w:szCs w:val="20"/>
              </w:rPr>
            </w:pPr>
            <w:r w:rsidRPr="00BE5F3F">
              <w:rPr>
                <w:rFonts w:ascii="宋体" w:hAnsi="宋体" w:cs="宋体" w:hint="eastAsia"/>
                <w:sz w:val="20"/>
                <w:szCs w:val="20"/>
              </w:rPr>
              <w:t>保留程序不变</w:t>
            </w:r>
          </w:p>
        </w:tc>
      </w:tr>
      <w:tr w:rsidR="00EB3D1F" w:rsidRPr="008C314D">
        <w:trPr>
          <w:trHeight w:val="480"/>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274AEA">
            <w:pPr>
              <w:widowControl/>
              <w:jc w:val="center"/>
              <w:rPr>
                <w:rFonts w:ascii="宋体"/>
                <w:kern w:val="0"/>
                <w:sz w:val="20"/>
                <w:szCs w:val="20"/>
              </w:rPr>
            </w:pPr>
            <w:r>
              <w:rPr>
                <w:rFonts w:ascii="宋体" w:cs="宋体"/>
                <w:kern w:val="0"/>
                <w:sz w:val="20"/>
                <w:szCs w:val="20"/>
              </w:rPr>
              <w:t>47</w:t>
            </w:r>
          </w:p>
        </w:tc>
        <w:tc>
          <w:tcPr>
            <w:tcW w:w="1369" w:type="dxa"/>
            <w:vMerge/>
            <w:tcBorders>
              <w:left w:val="nil"/>
              <w:bottom w:val="single" w:sz="4" w:space="0" w:color="auto"/>
              <w:right w:val="single" w:sz="4" w:space="0" w:color="auto"/>
            </w:tcBorders>
            <w:vAlign w:val="center"/>
          </w:tcPr>
          <w:p w:rsidR="00EB3D1F" w:rsidRPr="008C314D" w:rsidRDefault="00EB3D1F" w:rsidP="00274AEA">
            <w:pPr>
              <w:widowControl/>
              <w:jc w:val="left"/>
              <w:rPr>
                <w:rFonts w:ascii="宋体"/>
                <w:kern w:val="0"/>
                <w:sz w:val="20"/>
                <w:szCs w:val="20"/>
              </w:rPr>
            </w:pPr>
          </w:p>
        </w:tc>
        <w:tc>
          <w:tcPr>
            <w:tcW w:w="1620" w:type="dxa"/>
            <w:tcBorders>
              <w:top w:val="nil"/>
              <w:left w:val="nil"/>
              <w:bottom w:val="single" w:sz="4" w:space="0" w:color="auto"/>
              <w:right w:val="single" w:sz="4" w:space="0" w:color="auto"/>
            </w:tcBorders>
            <w:vAlign w:val="center"/>
          </w:tcPr>
          <w:p w:rsidR="00EB3D1F" w:rsidRPr="005667C2" w:rsidRDefault="00EB3D1F" w:rsidP="005C046A">
            <w:pPr>
              <w:widowControl/>
              <w:rPr>
                <w:rFonts w:ascii="宋体"/>
                <w:kern w:val="0"/>
                <w:sz w:val="20"/>
                <w:szCs w:val="20"/>
              </w:rPr>
            </w:pPr>
            <w:r>
              <w:rPr>
                <w:rFonts w:ascii="宋体" w:cs="宋体" w:hint="eastAsia"/>
                <w:kern w:val="0"/>
                <w:sz w:val="20"/>
                <w:szCs w:val="20"/>
              </w:rPr>
              <w:t>建设工程设计方案技术审查（含电子校核、日照分析校核等）</w:t>
            </w:r>
          </w:p>
        </w:tc>
        <w:tc>
          <w:tcPr>
            <w:tcW w:w="900" w:type="dxa"/>
            <w:tcBorders>
              <w:top w:val="nil"/>
              <w:left w:val="single" w:sz="4" w:space="0" w:color="auto"/>
              <w:bottom w:val="single" w:sz="4" w:space="0" w:color="auto"/>
              <w:right w:val="single" w:sz="4" w:space="0" w:color="auto"/>
            </w:tcBorders>
            <w:vAlign w:val="center"/>
          </w:tcPr>
          <w:p w:rsidR="00EB3D1F" w:rsidRPr="008C314D" w:rsidRDefault="00EB3D1F" w:rsidP="00BE5F3F">
            <w:pPr>
              <w:widowControl/>
              <w:jc w:val="left"/>
              <w:rPr>
                <w:rFonts w:ascii="宋体"/>
                <w:kern w:val="0"/>
                <w:sz w:val="20"/>
                <w:szCs w:val="20"/>
              </w:rPr>
            </w:pPr>
            <w:r>
              <w:rPr>
                <w:rFonts w:ascii="宋体" w:cs="宋体" w:hint="eastAsia"/>
                <w:kern w:val="0"/>
                <w:sz w:val="20"/>
                <w:szCs w:val="20"/>
              </w:rPr>
              <w:t>县住建局（县城乡规划局）</w:t>
            </w:r>
          </w:p>
        </w:tc>
        <w:tc>
          <w:tcPr>
            <w:tcW w:w="5940" w:type="dxa"/>
            <w:tcBorders>
              <w:top w:val="nil"/>
              <w:left w:val="nil"/>
              <w:bottom w:val="single" w:sz="4" w:space="0" w:color="auto"/>
              <w:right w:val="single" w:sz="4" w:space="0" w:color="auto"/>
            </w:tcBorders>
            <w:vAlign w:val="center"/>
          </w:tcPr>
          <w:p w:rsidR="00EB3D1F" w:rsidRPr="008C314D" w:rsidRDefault="00EB3D1F" w:rsidP="00DB681A">
            <w:pPr>
              <w:widowControl/>
              <w:rPr>
                <w:rFonts w:ascii="宋体"/>
                <w:kern w:val="0"/>
                <w:sz w:val="20"/>
                <w:szCs w:val="20"/>
              </w:rPr>
            </w:pPr>
            <w:r w:rsidRPr="008C314D">
              <w:rPr>
                <w:rFonts w:ascii="宋体" w:hAnsi="宋体" w:cs="宋体"/>
                <w:kern w:val="0"/>
                <w:sz w:val="20"/>
                <w:szCs w:val="20"/>
              </w:rPr>
              <w:t>1.</w:t>
            </w:r>
            <w:r w:rsidRPr="008C314D">
              <w:rPr>
                <w:rFonts w:ascii="宋体" w:hAnsi="宋体" w:cs="宋体" w:hint="eastAsia"/>
                <w:kern w:val="0"/>
                <w:sz w:val="20"/>
                <w:szCs w:val="20"/>
              </w:rPr>
              <w:t>《石家庄市城乡规划条例》第四十</w:t>
            </w:r>
            <w:r>
              <w:rPr>
                <w:rFonts w:ascii="宋体" w:hAnsi="宋体" w:cs="宋体" w:hint="eastAsia"/>
                <w:kern w:val="0"/>
                <w:sz w:val="20"/>
                <w:szCs w:val="20"/>
              </w:rPr>
              <w:t>四</w:t>
            </w:r>
            <w:r w:rsidRPr="008C314D">
              <w:rPr>
                <w:rFonts w:ascii="宋体" w:hAnsi="宋体" w:cs="宋体" w:hint="eastAsia"/>
                <w:kern w:val="0"/>
                <w:sz w:val="20"/>
                <w:szCs w:val="20"/>
              </w:rPr>
              <w:t>条</w:t>
            </w:r>
            <w:r>
              <w:rPr>
                <w:rFonts w:ascii="宋体" w:hAnsi="宋体" w:cs="宋体" w:hint="eastAsia"/>
                <w:kern w:val="0"/>
                <w:sz w:val="20"/>
                <w:szCs w:val="20"/>
              </w:rPr>
              <w:t>、第四十五条</w:t>
            </w:r>
            <w:r w:rsidRPr="008C314D">
              <w:rPr>
                <w:rFonts w:ascii="宋体"/>
                <w:kern w:val="0"/>
                <w:sz w:val="20"/>
                <w:szCs w:val="20"/>
              </w:rPr>
              <w:br/>
            </w:r>
            <w:r>
              <w:rPr>
                <w:rFonts w:ascii="宋体" w:cs="宋体"/>
                <w:kern w:val="0"/>
                <w:sz w:val="20"/>
                <w:szCs w:val="20"/>
              </w:rPr>
              <w:t>2</w:t>
            </w:r>
            <w:r w:rsidRPr="008C314D">
              <w:rPr>
                <w:rFonts w:ascii="宋体" w:cs="宋体"/>
                <w:kern w:val="0"/>
                <w:sz w:val="20"/>
                <w:szCs w:val="20"/>
              </w:rPr>
              <w:t>.</w:t>
            </w:r>
            <w:r w:rsidRPr="008C314D">
              <w:rPr>
                <w:rFonts w:ascii="宋体" w:hAnsi="宋体" w:cs="宋体" w:hint="eastAsia"/>
                <w:kern w:val="0"/>
                <w:sz w:val="20"/>
                <w:szCs w:val="20"/>
              </w:rPr>
              <w:t>《石家庄市城乡规划管理程序规定》第</w:t>
            </w:r>
            <w:r>
              <w:rPr>
                <w:rFonts w:ascii="宋体" w:hAnsi="宋体" w:cs="宋体" w:hint="eastAsia"/>
                <w:kern w:val="0"/>
                <w:sz w:val="20"/>
                <w:szCs w:val="20"/>
              </w:rPr>
              <w:t>四十七</w:t>
            </w:r>
            <w:r w:rsidRPr="008C314D">
              <w:rPr>
                <w:rFonts w:ascii="宋体" w:hAnsi="宋体" w:cs="宋体" w:hint="eastAsia"/>
                <w:kern w:val="0"/>
                <w:sz w:val="20"/>
                <w:szCs w:val="20"/>
              </w:rPr>
              <w:t>条</w:t>
            </w:r>
          </w:p>
        </w:tc>
        <w:tc>
          <w:tcPr>
            <w:tcW w:w="1260" w:type="dxa"/>
            <w:tcBorders>
              <w:top w:val="nil"/>
              <w:left w:val="nil"/>
              <w:bottom w:val="single" w:sz="4" w:space="0" w:color="auto"/>
              <w:right w:val="single" w:sz="4" w:space="0" w:color="auto"/>
            </w:tcBorders>
            <w:vAlign w:val="center"/>
          </w:tcPr>
          <w:p w:rsidR="00EB3D1F" w:rsidRPr="008C314D" w:rsidRDefault="00EB3D1F" w:rsidP="005C046A">
            <w:pPr>
              <w:widowControl/>
              <w:spacing w:line="240" w:lineRule="exact"/>
              <w:jc w:val="left"/>
              <w:rPr>
                <w:rFonts w:ascii="宋体"/>
                <w:kern w:val="0"/>
                <w:sz w:val="20"/>
                <w:szCs w:val="20"/>
              </w:rPr>
            </w:pPr>
            <w:r w:rsidRPr="008C314D">
              <w:rPr>
                <w:rFonts w:ascii="宋体" w:hAnsi="宋体" w:cs="宋体" w:hint="eastAsia"/>
                <w:kern w:val="0"/>
                <w:sz w:val="20"/>
                <w:szCs w:val="20"/>
              </w:rPr>
              <w:t>具有相应</w:t>
            </w:r>
            <w:r>
              <w:rPr>
                <w:rFonts w:ascii="宋体" w:hAnsi="宋体" w:cs="宋体" w:hint="eastAsia"/>
                <w:kern w:val="0"/>
                <w:sz w:val="20"/>
                <w:szCs w:val="20"/>
              </w:rPr>
              <w:t>规划、建筑等设计资质或规划技术服务资质</w:t>
            </w:r>
            <w:r w:rsidRPr="008C314D">
              <w:rPr>
                <w:rFonts w:ascii="宋体" w:hAnsi="宋体" w:cs="宋体" w:hint="eastAsia"/>
                <w:kern w:val="0"/>
                <w:sz w:val="20"/>
                <w:szCs w:val="20"/>
              </w:rPr>
              <w:t>的机构</w:t>
            </w:r>
          </w:p>
        </w:tc>
        <w:tc>
          <w:tcPr>
            <w:tcW w:w="2520" w:type="dxa"/>
            <w:tcBorders>
              <w:top w:val="nil"/>
              <w:left w:val="nil"/>
              <w:bottom w:val="single" w:sz="4" w:space="0" w:color="auto"/>
              <w:right w:val="single" w:sz="4" w:space="0" w:color="auto"/>
            </w:tcBorders>
            <w:vAlign w:val="center"/>
          </w:tcPr>
          <w:p w:rsidR="00EB3D1F" w:rsidRPr="00BE5F3F" w:rsidRDefault="00EB3D1F" w:rsidP="00BE5F3F">
            <w:pPr>
              <w:jc w:val="left"/>
              <w:rPr>
                <w:rFonts w:ascii="宋体"/>
                <w:sz w:val="20"/>
                <w:szCs w:val="20"/>
              </w:rPr>
            </w:pPr>
            <w:r>
              <w:rPr>
                <w:rFonts w:ascii="宋体" w:hAnsi="宋体" w:cs="宋体" w:hint="eastAsia"/>
                <w:sz w:val="20"/>
                <w:szCs w:val="20"/>
              </w:rPr>
              <w:t>纳入政府部门审批程序的技术性服务事项</w:t>
            </w:r>
          </w:p>
        </w:tc>
      </w:tr>
      <w:tr w:rsidR="00EB3D1F" w:rsidRPr="008C314D">
        <w:trPr>
          <w:trHeight w:val="480"/>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274AEA">
            <w:pPr>
              <w:widowControl/>
              <w:jc w:val="center"/>
              <w:rPr>
                <w:rFonts w:ascii="宋体"/>
                <w:kern w:val="0"/>
                <w:sz w:val="20"/>
                <w:szCs w:val="20"/>
              </w:rPr>
            </w:pPr>
            <w:r>
              <w:rPr>
                <w:rFonts w:ascii="宋体" w:cs="宋体"/>
                <w:kern w:val="0"/>
                <w:sz w:val="20"/>
                <w:szCs w:val="20"/>
              </w:rPr>
              <w:t>48</w:t>
            </w:r>
          </w:p>
        </w:tc>
        <w:tc>
          <w:tcPr>
            <w:tcW w:w="1369" w:type="dxa"/>
            <w:vMerge w:val="restart"/>
            <w:tcBorders>
              <w:top w:val="nil"/>
              <w:left w:val="nil"/>
              <w:right w:val="single" w:sz="4" w:space="0" w:color="auto"/>
            </w:tcBorders>
            <w:vAlign w:val="center"/>
          </w:tcPr>
          <w:p w:rsidR="00EB3D1F" w:rsidRPr="008C314D" w:rsidRDefault="00EB3D1F" w:rsidP="00274AEA">
            <w:pPr>
              <w:widowControl/>
              <w:jc w:val="left"/>
              <w:rPr>
                <w:rFonts w:ascii="宋体"/>
                <w:kern w:val="0"/>
                <w:sz w:val="20"/>
                <w:szCs w:val="20"/>
              </w:rPr>
            </w:pPr>
            <w:r w:rsidRPr="008C314D">
              <w:rPr>
                <w:rFonts w:ascii="宋体" w:hAnsi="宋体" w:cs="宋体" w:hint="eastAsia"/>
                <w:kern w:val="0"/>
                <w:sz w:val="20"/>
                <w:szCs w:val="20"/>
              </w:rPr>
              <w:t>乡村建设规划许可</w:t>
            </w:r>
            <w:r>
              <w:rPr>
                <w:rFonts w:ascii="宋体" w:hAnsi="宋体" w:cs="宋体" w:hint="eastAsia"/>
                <w:kern w:val="0"/>
                <w:sz w:val="20"/>
                <w:szCs w:val="20"/>
              </w:rPr>
              <w:t>证核发</w:t>
            </w:r>
          </w:p>
        </w:tc>
        <w:tc>
          <w:tcPr>
            <w:tcW w:w="1620" w:type="dxa"/>
            <w:tcBorders>
              <w:top w:val="nil"/>
              <w:left w:val="nil"/>
              <w:bottom w:val="single" w:sz="4" w:space="0" w:color="auto"/>
              <w:right w:val="single" w:sz="4" w:space="0" w:color="auto"/>
            </w:tcBorders>
            <w:vAlign w:val="center"/>
          </w:tcPr>
          <w:p w:rsidR="00EB3D1F" w:rsidRPr="008C314D" w:rsidRDefault="00EB3D1F" w:rsidP="00274AEA">
            <w:pPr>
              <w:widowControl/>
              <w:jc w:val="left"/>
              <w:rPr>
                <w:rFonts w:ascii="宋体"/>
                <w:kern w:val="0"/>
                <w:sz w:val="20"/>
                <w:szCs w:val="20"/>
              </w:rPr>
            </w:pPr>
            <w:r w:rsidRPr="008C314D">
              <w:rPr>
                <w:rFonts w:ascii="宋体" w:hAnsi="宋体" w:cs="宋体" w:hint="eastAsia"/>
                <w:kern w:val="0"/>
                <w:sz w:val="20"/>
                <w:szCs w:val="20"/>
              </w:rPr>
              <w:t>建设工程方案</w:t>
            </w:r>
            <w:r>
              <w:rPr>
                <w:rFonts w:ascii="宋体" w:hAnsi="宋体" w:cs="宋体" w:hint="eastAsia"/>
                <w:kern w:val="0"/>
                <w:sz w:val="20"/>
                <w:szCs w:val="20"/>
              </w:rPr>
              <w:t>设计及方案技术支持性文件</w:t>
            </w:r>
          </w:p>
        </w:tc>
        <w:tc>
          <w:tcPr>
            <w:tcW w:w="900" w:type="dxa"/>
            <w:tcBorders>
              <w:top w:val="nil"/>
              <w:left w:val="single" w:sz="4" w:space="0" w:color="auto"/>
              <w:bottom w:val="single" w:sz="4" w:space="0" w:color="auto"/>
              <w:right w:val="single" w:sz="4" w:space="0" w:color="auto"/>
            </w:tcBorders>
            <w:vAlign w:val="center"/>
          </w:tcPr>
          <w:p w:rsidR="00EB3D1F" w:rsidRPr="008C314D" w:rsidRDefault="00EB3D1F" w:rsidP="00BE5F3F">
            <w:pPr>
              <w:widowControl/>
              <w:jc w:val="left"/>
              <w:rPr>
                <w:rFonts w:ascii="宋体"/>
                <w:kern w:val="0"/>
                <w:sz w:val="20"/>
                <w:szCs w:val="20"/>
              </w:rPr>
            </w:pPr>
            <w:r>
              <w:rPr>
                <w:rFonts w:ascii="宋体" w:cs="宋体" w:hint="eastAsia"/>
                <w:kern w:val="0"/>
                <w:sz w:val="20"/>
                <w:szCs w:val="20"/>
              </w:rPr>
              <w:t>县住建局（县城乡规划局）</w:t>
            </w:r>
          </w:p>
        </w:tc>
        <w:tc>
          <w:tcPr>
            <w:tcW w:w="5940" w:type="dxa"/>
            <w:tcBorders>
              <w:top w:val="nil"/>
              <w:left w:val="nil"/>
              <w:bottom w:val="single" w:sz="4" w:space="0" w:color="auto"/>
              <w:right w:val="single" w:sz="4" w:space="0" w:color="auto"/>
            </w:tcBorders>
            <w:vAlign w:val="center"/>
          </w:tcPr>
          <w:p w:rsidR="00EB3D1F" w:rsidRPr="008C314D" w:rsidRDefault="00EB3D1F" w:rsidP="00AC0216">
            <w:pPr>
              <w:widowControl/>
              <w:rPr>
                <w:rFonts w:ascii="宋体"/>
                <w:kern w:val="0"/>
                <w:sz w:val="20"/>
                <w:szCs w:val="20"/>
              </w:rPr>
            </w:pPr>
            <w:r w:rsidRPr="008C314D">
              <w:rPr>
                <w:rFonts w:ascii="宋体" w:hAnsi="宋体" w:cs="宋体"/>
                <w:kern w:val="0"/>
                <w:sz w:val="20"/>
                <w:szCs w:val="20"/>
              </w:rPr>
              <w:t>1.</w:t>
            </w:r>
            <w:r w:rsidRPr="008C314D">
              <w:rPr>
                <w:rFonts w:ascii="宋体" w:hAnsi="宋体" w:cs="宋体" w:hint="eastAsia"/>
                <w:kern w:val="0"/>
                <w:sz w:val="20"/>
                <w:szCs w:val="20"/>
              </w:rPr>
              <w:t>《中华人民共和国城乡规划法》第四十一条</w:t>
            </w:r>
            <w:r w:rsidRPr="008C314D">
              <w:rPr>
                <w:rFonts w:ascii="宋体"/>
                <w:kern w:val="0"/>
                <w:sz w:val="20"/>
                <w:szCs w:val="20"/>
              </w:rPr>
              <w:br/>
            </w:r>
            <w:r w:rsidRPr="008C314D">
              <w:rPr>
                <w:rFonts w:ascii="宋体" w:hAnsi="宋体" w:cs="宋体"/>
                <w:kern w:val="0"/>
                <w:sz w:val="20"/>
                <w:szCs w:val="20"/>
              </w:rPr>
              <w:t>2.</w:t>
            </w:r>
            <w:r w:rsidRPr="008C314D">
              <w:rPr>
                <w:rFonts w:ascii="宋体" w:hAnsi="宋体" w:cs="宋体" w:hint="eastAsia"/>
                <w:kern w:val="0"/>
                <w:sz w:val="20"/>
                <w:szCs w:val="20"/>
              </w:rPr>
              <w:t>《河北省城乡规划条例》第五十</w:t>
            </w:r>
            <w:r>
              <w:rPr>
                <w:rFonts w:ascii="宋体" w:hAnsi="宋体" w:cs="宋体" w:hint="eastAsia"/>
                <w:kern w:val="0"/>
                <w:sz w:val="20"/>
                <w:szCs w:val="20"/>
              </w:rPr>
              <w:t>四</w:t>
            </w:r>
            <w:r w:rsidRPr="008C314D">
              <w:rPr>
                <w:rFonts w:ascii="宋体" w:hAnsi="宋体" w:cs="宋体" w:hint="eastAsia"/>
                <w:kern w:val="0"/>
                <w:sz w:val="20"/>
                <w:szCs w:val="20"/>
              </w:rPr>
              <w:t>条</w:t>
            </w:r>
            <w:r>
              <w:rPr>
                <w:rFonts w:ascii="宋体" w:hAnsi="宋体" w:cs="宋体" w:hint="eastAsia"/>
                <w:kern w:val="0"/>
                <w:sz w:val="20"/>
                <w:szCs w:val="20"/>
              </w:rPr>
              <w:t>、第五十五条、第五十六条</w:t>
            </w:r>
            <w:r w:rsidRPr="008C314D">
              <w:rPr>
                <w:rFonts w:ascii="宋体"/>
                <w:kern w:val="0"/>
                <w:sz w:val="20"/>
                <w:szCs w:val="20"/>
              </w:rPr>
              <w:br/>
            </w:r>
            <w:r w:rsidRPr="008C314D">
              <w:rPr>
                <w:rFonts w:ascii="宋体" w:hAnsi="宋体" w:cs="宋体"/>
                <w:kern w:val="0"/>
                <w:sz w:val="20"/>
                <w:szCs w:val="20"/>
              </w:rPr>
              <w:t>3.</w:t>
            </w:r>
            <w:r w:rsidRPr="008C314D">
              <w:rPr>
                <w:rFonts w:ascii="宋体" w:hAnsi="宋体" w:cs="宋体" w:hint="eastAsia"/>
                <w:kern w:val="0"/>
                <w:sz w:val="20"/>
                <w:szCs w:val="20"/>
              </w:rPr>
              <w:t>《石家庄市城乡规划条例》第五十条</w:t>
            </w:r>
            <w:r w:rsidRPr="008C314D">
              <w:rPr>
                <w:rFonts w:ascii="宋体"/>
                <w:kern w:val="0"/>
                <w:sz w:val="20"/>
                <w:szCs w:val="20"/>
              </w:rPr>
              <w:br/>
            </w:r>
            <w:r w:rsidRPr="008C314D">
              <w:rPr>
                <w:rFonts w:ascii="宋体" w:hAnsi="宋体" w:cs="宋体"/>
                <w:kern w:val="0"/>
                <w:sz w:val="20"/>
                <w:szCs w:val="20"/>
              </w:rPr>
              <w:t>4.</w:t>
            </w:r>
            <w:r w:rsidRPr="008C314D">
              <w:rPr>
                <w:rFonts w:ascii="宋体" w:hAnsi="宋体" w:cs="宋体" w:hint="eastAsia"/>
                <w:kern w:val="0"/>
                <w:sz w:val="20"/>
                <w:szCs w:val="20"/>
              </w:rPr>
              <w:t>《石家庄市城乡规划管理程序规定》第七十四条</w:t>
            </w:r>
          </w:p>
        </w:tc>
        <w:tc>
          <w:tcPr>
            <w:tcW w:w="1260" w:type="dxa"/>
            <w:tcBorders>
              <w:top w:val="nil"/>
              <w:left w:val="nil"/>
              <w:bottom w:val="single" w:sz="4" w:space="0" w:color="auto"/>
              <w:right w:val="single" w:sz="4" w:space="0" w:color="auto"/>
            </w:tcBorders>
            <w:vAlign w:val="center"/>
          </w:tcPr>
          <w:p w:rsidR="00EB3D1F" w:rsidRPr="008C314D" w:rsidRDefault="00EB3D1F" w:rsidP="00274AEA">
            <w:pPr>
              <w:widowControl/>
              <w:jc w:val="left"/>
              <w:rPr>
                <w:rFonts w:ascii="宋体"/>
                <w:kern w:val="0"/>
                <w:sz w:val="20"/>
                <w:szCs w:val="20"/>
              </w:rPr>
            </w:pPr>
            <w:r w:rsidRPr="008C314D">
              <w:rPr>
                <w:rFonts w:ascii="宋体" w:hAnsi="宋体" w:cs="宋体" w:hint="eastAsia"/>
                <w:kern w:val="0"/>
                <w:sz w:val="20"/>
                <w:szCs w:val="20"/>
              </w:rPr>
              <w:t>具有相应规划、建筑、交通设计资质或规划技术服务资质的机构</w:t>
            </w:r>
          </w:p>
        </w:tc>
        <w:tc>
          <w:tcPr>
            <w:tcW w:w="2520" w:type="dxa"/>
            <w:tcBorders>
              <w:top w:val="nil"/>
              <w:left w:val="nil"/>
              <w:bottom w:val="single" w:sz="4" w:space="0" w:color="auto"/>
              <w:right w:val="single" w:sz="4" w:space="0" w:color="auto"/>
            </w:tcBorders>
            <w:vAlign w:val="center"/>
          </w:tcPr>
          <w:p w:rsidR="00EB3D1F" w:rsidRPr="00BE5F3F" w:rsidRDefault="00EB3D1F" w:rsidP="00BE5F3F">
            <w:pPr>
              <w:jc w:val="left"/>
              <w:rPr>
                <w:rFonts w:ascii="宋体"/>
                <w:sz w:val="20"/>
                <w:szCs w:val="20"/>
              </w:rPr>
            </w:pPr>
            <w:r w:rsidRPr="00BE5F3F">
              <w:rPr>
                <w:rFonts w:ascii="宋体" w:hAnsi="宋体" w:cs="宋体" w:hint="eastAsia"/>
                <w:sz w:val="20"/>
                <w:szCs w:val="20"/>
              </w:rPr>
              <w:t>保留程序不变</w:t>
            </w:r>
          </w:p>
        </w:tc>
      </w:tr>
      <w:tr w:rsidR="00EB3D1F" w:rsidRPr="008C314D">
        <w:trPr>
          <w:trHeight w:val="480"/>
        </w:trPr>
        <w:tc>
          <w:tcPr>
            <w:tcW w:w="436" w:type="dxa"/>
            <w:tcBorders>
              <w:top w:val="nil"/>
              <w:left w:val="single" w:sz="4" w:space="0" w:color="auto"/>
              <w:bottom w:val="single" w:sz="4" w:space="0" w:color="auto"/>
              <w:right w:val="single" w:sz="4" w:space="0" w:color="auto"/>
            </w:tcBorders>
            <w:vAlign w:val="center"/>
          </w:tcPr>
          <w:p w:rsidR="00EB3D1F" w:rsidRPr="008C314D" w:rsidRDefault="00EB3D1F" w:rsidP="00274AEA">
            <w:pPr>
              <w:widowControl/>
              <w:jc w:val="center"/>
              <w:rPr>
                <w:rFonts w:ascii="宋体"/>
                <w:kern w:val="0"/>
                <w:sz w:val="20"/>
                <w:szCs w:val="20"/>
              </w:rPr>
            </w:pPr>
            <w:r>
              <w:rPr>
                <w:rFonts w:ascii="宋体" w:cs="宋体"/>
                <w:kern w:val="0"/>
                <w:sz w:val="20"/>
                <w:szCs w:val="20"/>
              </w:rPr>
              <w:t>49</w:t>
            </w:r>
          </w:p>
        </w:tc>
        <w:tc>
          <w:tcPr>
            <w:tcW w:w="1369" w:type="dxa"/>
            <w:vMerge/>
            <w:tcBorders>
              <w:left w:val="nil"/>
              <w:bottom w:val="single" w:sz="4" w:space="0" w:color="auto"/>
              <w:right w:val="single" w:sz="4" w:space="0" w:color="auto"/>
            </w:tcBorders>
            <w:vAlign w:val="center"/>
          </w:tcPr>
          <w:p w:rsidR="00EB3D1F" w:rsidRPr="008C314D" w:rsidRDefault="00EB3D1F" w:rsidP="00274AEA">
            <w:pPr>
              <w:widowControl/>
              <w:jc w:val="left"/>
              <w:rPr>
                <w:rFonts w:ascii="宋体"/>
                <w:kern w:val="0"/>
                <w:sz w:val="20"/>
                <w:szCs w:val="20"/>
              </w:rPr>
            </w:pPr>
          </w:p>
        </w:tc>
        <w:tc>
          <w:tcPr>
            <w:tcW w:w="1620" w:type="dxa"/>
            <w:tcBorders>
              <w:top w:val="nil"/>
              <w:left w:val="nil"/>
              <w:bottom w:val="single" w:sz="4" w:space="0" w:color="auto"/>
              <w:right w:val="single" w:sz="4" w:space="0" w:color="auto"/>
            </w:tcBorders>
            <w:vAlign w:val="center"/>
          </w:tcPr>
          <w:p w:rsidR="00EB3D1F" w:rsidRPr="008C314D" w:rsidRDefault="00EB3D1F" w:rsidP="00274AEA">
            <w:pPr>
              <w:widowControl/>
              <w:jc w:val="left"/>
              <w:rPr>
                <w:rFonts w:ascii="宋体"/>
                <w:kern w:val="0"/>
                <w:sz w:val="20"/>
                <w:szCs w:val="20"/>
              </w:rPr>
            </w:pPr>
            <w:r w:rsidRPr="008C314D">
              <w:rPr>
                <w:rFonts w:ascii="宋体" w:hAnsi="宋体" w:cs="宋体" w:hint="eastAsia"/>
                <w:kern w:val="0"/>
                <w:sz w:val="20"/>
                <w:szCs w:val="20"/>
              </w:rPr>
              <w:t>用地红线图测量</w:t>
            </w:r>
          </w:p>
        </w:tc>
        <w:tc>
          <w:tcPr>
            <w:tcW w:w="900" w:type="dxa"/>
            <w:tcBorders>
              <w:top w:val="nil"/>
              <w:left w:val="single" w:sz="4" w:space="0" w:color="auto"/>
              <w:bottom w:val="single" w:sz="4" w:space="0" w:color="auto"/>
              <w:right w:val="single" w:sz="4" w:space="0" w:color="auto"/>
            </w:tcBorders>
            <w:vAlign w:val="center"/>
          </w:tcPr>
          <w:p w:rsidR="00EB3D1F" w:rsidRPr="008C314D" w:rsidRDefault="00EB3D1F" w:rsidP="00BE5F3F">
            <w:pPr>
              <w:widowControl/>
              <w:jc w:val="left"/>
              <w:rPr>
                <w:rFonts w:ascii="宋体"/>
                <w:kern w:val="0"/>
                <w:sz w:val="20"/>
                <w:szCs w:val="20"/>
              </w:rPr>
            </w:pPr>
            <w:r>
              <w:rPr>
                <w:rFonts w:ascii="宋体" w:cs="宋体" w:hint="eastAsia"/>
                <w:kern w:val="0"/>
                <w:sz w:val="20"/>
                <w:szCs w:val="20"/>
              </w:rPr>
              <w:t>县住建局（县城乡规划局）</w:t>
            </w:r>
          </w:p>
        </w:tc>
        <w:tc>
          <w:tcPr>
            <w:tcW w:w="5940" w:type="dxa"/>
            <w:tcBorders>
              <w:top w:val="nil"/>
              <w:left w:val="nil"/>
              <w:bottom w:val="single" w:sz="4" w:space="0" w:color="auto"/>
              <w:right w:val="single" w:sz="4" w:space="0" w:color="auto"/>
            </w:tcBorders>
            <w:vAlign w:val="center"/>
          </w:tcPr>
          <w:p w:rsidR="00EB3D1F" w:rsidRDefault="00EB3D1F" w:rsidP="00AC0216">
            <w:pPr>
              <w:widowControl/>
              <w:rPr>
                <w:rFonts w:ascii="宋体"/>
                <w:kern w:val="0"/>
                <w:sz w:val="20"/>
                <w:szCs w:val="20"/>
              </w:rPr>
            </w:pPr>
            <w:r w:rsidRPr="008C314D">
              <w:rPr>
                <w:rFonts w:ascii="宋体" w:hAnsi="宋体" w:cs="宋体"/>
                <w:kern w:val="0"/>
                <w:sz w:val="20"/>
                <w:szCs w:val="20"/>
              </w:rPr>
              <w:t>1.</w:t>
            </w:r>
            <w:r w:rsidRPr="008C314D">
              <w:rPr>
                <w:rFonts w:ascii="宋体" w:hAnsi="宋体" w:cs="宋体" w:hint="eastAsia"/>
                <w:kern w:val="0"/>
                <w:sz w:val="20"/>
                <w:szCs w:val="20"/>
              </w:rPr>
              <w:t>《中华人民共和国城乡规划法》第四十一条</w:t>
            </w:r>
          </w:p>
          <w:p w:rsidR="00EB3D1F" w:rsidRDefault="00EB3D1F" w:rsidP="00AC0216">
            <w:pPr>
              <w:widowControl/>
              <w:rPr>
                <w:rFonts w:ascii="宋体"/>
                <w:kern w:val="0"/>
                <w:sz w:val="20"/>
                <w:szCs w:val="20"/>
              </w:rPr>
            </w:pPr>
            <w:r w:rsidRPr="008C314D">
              <w:rPr>
                <w:rFonts w:ascii="宋体"/>
                <w:kern w:val="0"/>
                <w:sz w:val="20"/>
                <w:szCs w:val="20"/>
              </w:rPr>
              <w:br w:type="page"/>
            </w:r>
            <w:r w:rsidRPr="008C314D">
              <w:rPr>
                <w:rFonts w:ascii="宋体" w:hAnsi="宋体" w:cs="宋体"/>
                <w:kern w:val="0"/>
                <w:sz w:val="20"/>
                <w:szCs w:val="20"/>
              </w:rPr>
              <w:t>2.</w:t>
            </w:r>
            <w:r>
              <w:rPr>
                <w:rFonts w:ascii="宋体" w:hAnsi="宋体" w:cs="宋体" w:hint="eastAsia"/>
                <w:kern w:val="0"/>
                <w:sz w:val="20"/>
                <w:szCs w:val="20"/>
              </w:rPr>
              <w:t>《河北省城乡规划条例》第五十四</w:t>
            </w:r>
            <w:r w:rsidRPr="008C314D">
              <w:rPr>
                <w:rFonts w:ascii="宋体" w:hAnsi="宋体" w:cs="宋体" w:hint="eastAsia"/>
                <w:kern w:val="0"/>
                <w:sz w:val="20"/>
                <w:szCs w:val="20"/>
              </w:rPr>
              <w:t>条</w:t>
            </w:r>
            <w:r>
              <w:rPr>
                <w:rFonts w:ascii="宋体" w:hAnsi="宋体" w:cs="宋体" w:hint="eastAsia"/>
                <w:kern w:val="0"/>
                <w:sz w:val="20"/>
                <w:szCs w:val="20"/>
              </w:rPr>
              <w:t>、第五十五条</w:t>
            </w:r>
          </w:p>
          <w:p w:rsidR="00EB3D1F" w:rsidRDefault="00EB3D1F" w:rsidP="00AC0216">
            <w:pPr>
              <w:widowControl/>
              <w:rPr>
                <w:rFonts w:ascii="宋体"/>
                <w:kern w:val="0"/>
                <w:sz w:val="20"/>
                <w:szCs w:val="20"/>
              </w:rPr>
            </w:pPr>
            <w:r w:rsidRPr="008C314D">
              <w:rPr>
                <w:rFonts w:ascii="宋体"/>
                <w:kern w:val="0"/>
                <w:sz w:val="20"/>
                <w:szCs w:val="20"/>
              </w:rPr>
              <w:br w:type="page"/>
            </w:r>
            <w:r w:rsidRPr="008C314D">
              <w:rPr>
                <w:rFonts w:ascii="宋体" w:hAnsi="宋体" w:cs="宋体"/>
                <w:kern w:val="0"/>
                <w:sz w:val="20"/>
                <w:szCs w:val="20"/>
              </w:rPr>
              <w:t>3.</w:t>
            </w:r>
            <w:r w:rsidRPr="008C314D">
              <w:rPr>
                <w:rFonts w:ascii="宋体" w:hAnsi="宋体" w:cs="宋体" w:hint="eastAsia"/>
                <w:kern w:val="0"/>
                <w:sz w:val="20"/>
                <w:szCs w:val="20"/>
              </w:rPr>
              <w:t>《石家庄市城乡规划条例》第五十一条</w:t>
            </w:r>
          </w:p>
          <w:p w:rsidR="00EB3D1F" w:rsidRPr="008C314D" w:rsidRDefault="00EB3D1F" w:rsidP="00AC0216">
            <w:pPr>
              <w:widowControl/>
              <w:rPr>
                <w:rFonts w:ascii="宋体"/>
                <w:kern w:val="0"/>
                <w:sz w:val="20"/>
                <w:szCs w:val="20"/>
              </w:rPr>
            </w:pPr>
            <w:r w:rsidRPr="008C314D">
              <w:rPr>
                <w:rFonts w:ascii="宋体"/>
                <w:kern w:val="0"/>
                <w:sz w:val="20"/>
                <w:szCs w:val="20"/>
              </w:rPr>
              <w:br w:type="page"/>
            </w:r>
            <w:r w:rsidRPr="008C314D">
              <w:rPr>
                <w:rFonts w:ascii="宋体" w:hAnsi="宋体" w:cs="宋体"/>
                <w:kern w:val="0"/>
                <w:sz w:val="20"/>
                <w:szCs w:val="20"/>
              </w:rPr>
              <w:t>4.</w:t>
            </w:r>
            <w:r w:rsidRPr="008C314D">
              <w:rPr>
                <w:rFonts w:ascii="宋体" w:hAnsi="宋体" w:cs="宋体" w:hint="eastAsia"/>
                <w:kern w:val="0"/>
                <w:sz w:val="20"/>
                <w:szCs w:val="20"/>
              </w:rPr>
              <w:t>《石家庄市城乡规划管理程序规定》第七十五条</w:t>
            </w:r>
          </w:p>
        </w:tc>
        <w:tc>
          <w:tcPr>
            <w:tcW w:w="1260" w:type="dxa"/>
            <w:tcBorders>
              <w:top w:val="nil"/>
              <w:left w:val="nil"/>
              <w:bottom w:val="single" w:sz="4" w:space="0" w:color="auto"/>
              <w:right w:val="single" w:sz="4" w:space="0" w:color="auto"/>
            </w:tcBorders>
            <w:vAlign w:val="center"/>
          </w:tcPr>
          <w:p w:rsidR="00EB3D1F" w:rsidRPr="008C314D" w:rsidRDefault="00EB3D1F" w:rsidP="00274AEA">
            <w:pPr>
              <w:widowControl/>
              <w:jc w:val="left"/>
              <w:rPr>
                <w:rFonts w:ascii="宋体"/>
                <w:kern w:val="0"/>
                <w:sz w:val="20"/>
                <w:szCs w:val="20"/>
              </w:rPr>
            </w:pPr>
            <w:r w:rsidRPr="008C314D">
              <w:rPr>
                <w:rFonts w:ascii="宋体" w:hAnsi="宋体" w:cs="宋体" w:hint="eastAsia"/>
                <w:kern w:val="0"/>
                <w:sz w:val="20"/>
                <w:szCs w:val="20"/>
              </w:rPr>
              <w:t>具有相应测绘资质的机构</w:t>
            </w:r>
          </w:p>
        </w:tc>
        <w:tc>
          <w:tcPr>
            <w:tcW w:w="2520" w:type="dxa"/>
            <w:tcBorders>
              <w:top w:val="nil"/>
              <w:left w:val="nil"/>
              <w:bottom w:val="single" w:sz="4" w:space="0" w:color="auto"/>
              <w:right w:val="single" w:sz="4" w:space="0" w:color="auto"/>
            </w:tcBorders>
            <w:vAlign w:val="center"/>
          </w:tcPr>
          <w:p w:rsidR="00EB3D1F" w:rsidRPr="00BE5F3F" w:rsidRDefault="00EB3D1F" w:rsidP="00BE5F3F">
            <w:pPr>
              <w:jc w:val="left"/>
              <w:rPr>
                <w:rFonts w:ascii="宋体"/>
                <w:sz w:val="20"/>
                <w:szCs w:val="20"/>
              </w:rPr>
            </w:pPr>
            <w:r>
              <w:rPr>
                <w:rFonts w:ascii="宋体" w:hAnsi="宋体" w:cs="宋体" w:hint="eastAsia"/>
                <w:sz w:val="20"/>
                <w:szCs w:val="20"/>
              </w:rPr>
              <w:t>纳入政府部门审批程序的技术性服务事项</w:t>
            </w:r>
          </w:p>
        </w:tc>
      </w:tr>
    </w:tbl>
    <w:p w:rsidR="00EB3D1F" w:rsidRPr="008C314D" w:rsidRDefault="00EB3D1F" w:rsidP="008C314D">
      <w:pPr>
        <w:rPr>
          <w:rFonts w:ascii="方正小标宋简体" w:eastAsia="方正小标宋简体"/>
          <w:sz w:val="44"/>
          <w:szCs w:val="44"/>
        </w:rPr>
      </w:pPr>
    </w:p>
    <w:sectPr w:rsidR="00EB3D1F" w:rsidRPr="008C314D" w:rsidSect="00361F8B">
      <w:headerReference w:type="default" r:id="rId6"/>
      <w:footerReference w:type="default" r:id="rId7"/>
      <w:pgSz w:w="16838" w:h="11906" w:orient="landscape"/>
      <w:pgMar w:top="1474" w:right="1531" w:bottom="1474"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38E" w:rsidRDefault="0094038E">
      <w:r>
        <w:separator/>
      </w:r>
    </w:p>
  </w:endnote>
  <w:endnote w:type="continuationSeparator" w:id="0">
    <w:p w:rsidR="0094038E" w:rsidRDefault="00940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黑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1F" w:rsidRDefault="00A42E11" w:rsidP="00976517">
    <w:pPr>
      <w:pStyle w:val="a4"/>
      <w:framePr w:wrap="auto" w:vAnchor="text" w:hAnchor="margin" w:xAlign="center" w:y="1"/>
      <w:rPr>
        <w:rStyle w:val="a5"/>
      </w:rPr>
    </w:pPr>
    <w:r>
      <w:rPr>
        <w:rStyle w:val="a5"/>
      </w:rPr>
      <w:fldChar w:fldCharType="begin"/>
    </w:r>
    <w:r w:rsidR="00EB3D1F">
      <w:rPr>
        <w:rStyle w:val="a5"/>
      </w:rPr>
      <w:instrText xml:space="preserve">PAGE  </w:instrText>
    </w:r>
    <w:r>
      <w:rPr>
        <w:rStyle w:val="a5"/>
      </w:rPr>
      <w:fldChar w:fldCharType="separate"/>
    </w:r>
    <w:r w:rsidR="00214A8E">
      <w:rPr>
        <w:rStyle w:val="a5"/>
        <w:noProof/>
      </w:rPr>
      <w:t>- 1 -</w:t>
    </w:r>
    <w:r>
      <w:rPr>
        <w:rStyle w:val="a5"/>
      </w:rPr>
      <w:fldChar w:fldCharType="end"/>
    </w:r>
  </w:p>
  <w:p w:rsidR="00EB3D1F" w:rsidRDefault="00EB3D1F" w:rsidP="00285238">
    <w:pPr>
      <w:pStyle w:val="a4"/>
      <w:framePr w:wrap="auto" w:vAnchor="text" w:hAnchor="margin" w:xAlign="right" w:y="1"/>
      <w:rPr>
        <w:rStyle w:val="a5"/>
      </w:rPr>
    </w:pPr>
  </w:p>
  <w:p w:rsidR="00EB3D1F" w:rsidRDefault="00EB3D1F" w:rsidP="00314CB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38E" w:rsidRDefault="0094038E">
      <w:r>
        <w:separator/>
      </w:r>
    </w:p>
  </w:footnote>
  <w:footnote w:type="continuationSeparator" w:id="0">
    <w:p w:rsidR="0094038E" w:rsidRDefault="00940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1F" w:rsidRDefault="00EB3D1F" w:rsidP="00200BD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14D"/>
    <w:rsid w:val="000019A8"/>
    <w:rsid w:val="00005700"/>
    <w:rsid w:val="00017BF7"/>
    <w:rsid w:val="0002467C"/>
    <w:rsid w:val="0003367B"/>
    <w:rsid w:val="00034277"/>
    <w:rsid w:val="000401AF"/>
    <w:rsid w:val="00044816"/>
    <w:rsid w:val="000608A6"/>
    <w:rsid w:val="00067551"/>
    <w:rsid w:val="00092347"/>
    <w:rsid w:val="000A20DF"/>
    <w:rsid w:val="000A7579"/>
    <w:rsid w:val="000F19E1"/>
    <w:rsid w:val="0012605D"/>
    <w:rsid w:val="00160DCB"/>
    <w:rsid w:val="00197AC1"/>
    <w:rsid w:val="001A5189"/>
    <w:rsid w:val="001B5501"/>
    <w:rsid w:val="001C43C0"/>
    <w:rsid w:val="001D13F9"/>
    <w:rsid w:val="001D3D14"/>
    <w:rsid w:val="001E1BE0"/>
    <w:rsid w:val="001E64BA"/>
    <w:rsid w:val="00200BD3"/>
    <w:rsid w:val="0020247F"/>
    <w:rsid w:val="00214A8E"/>
    <w:rsid w:val="00236583"/>
    <w:rsid w:val="00265E1B"/>
    <w:rsid w:val="00274665"/>
    <w:rsid w:val="00274AEA"/>
    <w:rsid w:val="00285238"/>
    <w:rsid w:val="00285DBF"/>
    <w:rsid w:val="0028668D"/>
    <w:rsid w:val="00292771"/>
    <w:rsid w:val="00292931"/>
    <w:rsid w:val="002B172A"/>
    <w:rsid w:val="002C4F06"/>
    <w:rsid w:val="002E06C7"/>
    <w:rsid w:val="002E27A8"/>
    <w:rsid w:val="002F09E2"/>
    <w:rsid w:val="0031260B"/>
    <w:rsid w:val="00314CB6"/>
    <w:rsid w:val="00321666"/>
    <w:rsid w:val="00341634"/>
    <w:rsid w:val="00361F8B"/>
    <w:rsid w:val="003714BC"/>
    <w:rsid w:val="003A2E7C"/>
    <w:rsid w:val="003A344B"/>
    <w:rsid w:val="003A42E7"/>
    <w:rsid w:val="003B25F9"/>
    <w:rsid w:val="003D0ACF"/>
    <w:rsid w:val="003D38C8"/>
    <w:rsid w:val="003E7B0C"/>
    <w:rsid w:val="003F4771"/>
    <w:rsid w:val="003F5877"/>
    <w:rsid w:val="0046578F"/>
    <w:rsid w:val="00480877"/>
    <w:rsid w:val="00482B40"/>
    <w:rsid w:val="004B0AF8"/>
    <w:rsid w:val="004B57B7"/>
    <w:rsid w:val="004C3E13"/>
    <w:rsid w:val="004C4C81"/>
    <w:rsid w:val="004D2003"/>
    <w:rsid w:val="004E4EA0"/>
    <w:rsid w:val="004F6164"/>
    <w:rsid w:val="00522E93"/>
    <w:rsid w:val="00536C64"/>
    <w:rsid w:val="005667C2"/>
    <w:rsid w:val="00590EF3"/>
    <w:rsid w:val="00592AB5"/>
    <w:rsid w:val="005A2BF1"/>
    <w:rsid w:val="005C046A"/>
    <w:rsid w:val="00604D5D"/>
    <w:rsid w:val="00613889"/>
    <w:rsid w:val="00616443"/>
    <w:rsid w:val="00634013"/>
    <w:rsid w:val="0064536D"/>
    <w:rsid w:val="00663C7F"/>
    <w:rsid w:val="006652EA"/>
    <w:rsid w:val="00671A73"/>
    <w:rsid w:val="00671B56"/>
    <w:rsid w:val="006A1207"/>
    <w:rsid w:val="006B42F3"/>
    <w:rsid w:val="006D5223"/>
    <w:rsid w:val="00701593"/>
    <w:rsid w:val="00715423"/>
    <w:rsid w:val="007235C5"/>
    <w:rsid w:val="00731AE5"/>
    <w:rsid w:val="00733B28"/>
    <w:rsid w:val="00742EE4"/>
    <w:rsid w:val="007450D9"/>
    <w:rsid w:val="00746537"/>
    <w:rsid w:val="0075185F"/>
    <w:rsid w:val="007610A7"/>
    <w:rsid w:val="00764C71"/>
    <w:rsid w:val="0076588A"/>
    <w:rsid w:val="0078637D"/>
    <w:rsid w:val="007877DB"/>
    <w:rsid w:val="007C29A4"/>
    <w:rsid w:val="008336CC"/>
    <w:rsid w:val="00850DA6"/>
    <w:rsid w:val="00851BB9"/>
    <w:rsid w:val="00852A4B"/>
    <w:rsid w:val="008B6E7F"/>
    <w:rsid w:val="008C314D"/>
    <w:rsid w:val="008D69B3"/>
    <w:rsid w:val="008E1837"/>
    <w:rsid w:val="008F038E"/>
    <w:rsid w:val="008F7115"/>
    <w:rsid w:val="008F7586"/>
    <w:rsid w:val="00906CD7"/>
    <w:rsid w:val="00913BE8"/>
    <w:rsid w:val="009141D5"/>
    <w:rsid w:val="0091592F"/>
    <w:rsid w:val="00916A46"/>
    <w:rsid w:val="0092407E"/>
    <w:rsid w:val="0094038E"/>
    <w:rsid w:val="009451C5"/>
    <w:rsid w:val="0094535B"/>
    <w:rsid w:val="009473F9"/>
    <w:rsid w:val="00971B7E"/>
    <w:rsid w:val="00973FD2"/>
    <w:rsid w:val="00976517"/>
    <w:rsid w:val="00982F5B"/>
    <w:rsid w:val="00995BEB"/>
    <w:rsid w:val="009A28E3"/>
    <w:rsid w:val="009C04D0"/>
    <w:rsid w:val="009D01A5"/>
    <w:rsid w:val="009D3647"/>
    <w:rsid w:val="009D37B6"/>
    <w:rsid w:val="009F1D00"/>
    <w:rsid w:val="009F57B7"/>
    <w:rsid w:val="00A0757A"/>
    <w:rsid w:val="00A133C7"/>
    <w:rsid w:val="00A2539D"/>
    <w:rsid w:val="00A42E11"/>
    <w:rsid w:val="00A46ECD"/>
    <w:rsid w:val="00A714DE"/>
    <w:rsid w:val="00A71AEB"/>
    <w:rsid w:val="00A90641"/>
    <w:rsid w:val="00AA508A"/>
    <w:rsid w:val="00AB309B"/>
    <w:rsid w:val="00AC0216"/>
    <w:rsid w:val="00AC1C4A"/>
    <w:rsid w:val="00AD3E30"/>
    <w:rsid w:val="00AF4D4A"/>
    <w:rsid w:val="00B071AF"/>
    <w:rsid w:val="00B07604"/>
    <w:rsid w:val="00B10987"/>
    <w:rsid w:val="00B14294"/>
    <w:rsid w:val="00B34106"/>
    <w:rsid w:val="00B44682"/>
    <w:rsid w:val="00B51CE7"/>
    <w:rsid w:val="00B5341E"/>
    <w:rsid w:val="00B6211A"/>
    <w:rsid w:val="00B71458"/>
    <w:rsid w:val="00B779D4"/>
    <w:rsid w:val="00B83E22"/>
    <w:rsid w:val="00BA1F17"/>
    <w:rsid w:val="00BB5761"/>
    <w:rsid w:val="00BC6F83"/>
    <w:rsid w:val="00BE03CB"/>
    <w:rsid w:val="00BE1E01"/>
    <w:rsid w:val="00BE5F3F"/>
    <w:rsid w:val="00BF7CDC"/>
    <w:rsid w:val="00C01021"/>
    <w:rsid w:val="00C1652C"/>
    <w:rsid w:val="00C2276C"/>
    <w:rsid w:val="00C51AE4"/>
    <w:rsid w:val="00C64FBA"/>
    <w:rsid w:val="00C74EEB"/>
    <w:rsid w:val="00C772D5"/>
    <w:rsid w:val="00CB474E"/>
    <w:rsid w:val="00CC144C"/>
    <w:rsid w:val="00CC2B58"/>
    <w:rsid w:val="00CC6B1C"/>
    <w:rsid w:val="00CD30FD"/>
    <w:rsid w:val="00CE72D1"/>
    <w:rsid w:val="00D355A8"/>
    <w:rsid w:val="00D602DC"/>
    <w:rsid w:val="00D638C9"/>
    <w:rsid w:val="00D63AFC"/>
    <w:rsid w:val="00D724B2"/>
    <w:rsid w:val="00D926AA"/>
    <w:rsid w:val="00DA412A"/>
    <w:rsid w:val="00DB681A"/>
    <w:rsid w:val="00DC3926"/>
    <w:rsid w:val="00DF5F72"/>
    <w:rsid w:val="00E02299"/>
    <w:rsid w:val="00E53394"/>
    <w:rsid w:val="00E54F30"/>
    <w:rsid w:val="00E56EA8"/>
    <w:rsid w:val="00E728AA"/>
    <w:rsid w:val="00E94C2D"/>
    <w:rsid w:val="00E95DAF"/>
    <w:rsid w:val="00EB3D1F"/>
    <w:rsid w:val="00ED0651"/>
    <w:rsid w:val="00EE6CBE"/>
    <w:rsid w:val="00F102F1"/>
    <w:rsid w:val="00F11428"/>
    <w:rsid w:val="00F119AF"/>
    <w:rsid w:val="00F23C4E"/>
    <w:rsid w:val="00F40ECD"/>
    <w:rsid w:val="00F65541"/>
    <w:rsid w:val="00F70DAD"/>
    <w:rsid w:val="00F766A7"/>
    <w:rsid w:val="00F864E3"/>
    <w:rsid w:val="00FB3077"/>
    <w:rsid w:val="00FC74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B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66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D3E30"/>
    <w:rPr>
      <w:sz w:val="18"/>
      <w:szCs w:val="18"/>
    </w:rPr>
  </w:style>
  <w:style w:type="paragraph" w:styleId="a4">
    <w:name w:val="footer"/>
    <w:basedOn w:val="a"/>
    <w:link w:val="Char0"/>
    <w:uiPriority w:val="99"/>
    <w:rsid w:val="005667C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D3E30"/>
    <w:rPr>
      <w:sz w:val="18"/>
      <w:szCs w:val="18"/>
    </w:rPr>
  </w:style>
  <w:style w:type="character" w:styleId="a5">
    <w:name w:val="page number"/>
    <w:basedOn w:val="a0"/>
    <w:uiPriority w:val="99"/>
    <w:rsid w:val="005667C2"/>
  </w:style>
  <w:style w:type="paragraph" w:customStyle="1" w:styleId="Normal1">
    <w:name w:val="Normal1"/>
    <w:uiPriority w:val="99"/>
    <w:rsid w:val="00C01021"/>
    <w:pPr>
      <w:widowControl w:val="0"/>
      <w:jc w:val="both"/>
    </w:pPr>
    <w:rPr>
      <w:kern w:val="2"/>
      <w:sz w:val="21"/>
      <w:szCs w:val="21"/>
    </w:rPr>
  </w:style>
  <w:style w:type="paragraph" w:customStyle="1" w:styleId="New">
    <w:name w:val="正文 New"/>
    <w:uiPriority w:val="99"/>
    <w:rsid w:val="00C01021"/>
    <w:pPr>
      <w:widowControl w:val="0"/>
      <w:jc w:val="both"/>
    </w:pPr>
    <w:rPr>
      <w:rFonts w:eastAsia="仿宋"/>
      <w:kern w:val="2"/>
      <w:sz w:val="32"/>
      <w:szCs w:val="32"/>
    </w:rPr>
  </w:style>
</w:styles>
</file>

<file path=word/webSettings.xml><?xml version="1.0" encoding="utf-8"?>
<w:webSettings xmlns:r="http://schemas.openxmlformats.org/officeDocument/2006/relationships" xmlns:w="http://schemas.openxmlformats.org/wordprocessingml/2006/main">
  <w:divs>
    <w:div w:id="1508058637">
      <w:marLeft w:val="0"/>
      <w:marRight w:val="0"/>
      <w:marTop w:val="0"/>
      <w:marBottom w:val="0"/>
      <w:divBdr>
        <w:top w:val="none" w:sz="0" w:space="0" w:color="auto"/>
        <w:left w:val="none" w:sz="0" w:space="0" w:color="auto"/>
        <w:bottom w:val="none" w:sz="0" w:space="0" w:color="auto"/>
        <w:right w:val="none" w:sz="0" w:space="0" w:color="auto"/>
      </w:divBdr>
    </w:div>
    <w:div w:id="1508058638">
      <w:marLeft w:val="0"/>
      <w:marRight w:val="0"/>
      <w:marTop w:val="0"/>
      <w:marBottom w:val="0"/>
      <w:divBdr>
        <w:top w:val="none" w:sz="0" w:space="0" w:color="auto"/>
        <w:left w:val="none" w:sz="0" w:space="0" w:color="auto"/>
        <w:bottom w:val="none" w:sz="0" w:space="0" w:color="auto"/>
        <w:right w:val="none" w:sz="0" w:space="0" w:color="auto"/>
      </w:divBdr>
    </w:div>
    <w:div w:id="1508058639">
      <w:marLeft w:val="0"/>
      <w:marRight w:val="0"/>
      <w:marTop w:val="0"/>
      <w:marBottom w:val="0"/>
      <w:divBdr>
        <w:top w:val="none" w:sz="0" w:space="0" w:color="auto"/>
        <w:left w:val="none" w:sz="0" w:space="0" w:color="auto"/>
        <w:bottom w:val="none" w:sz="0" w:space="0" w:color="auto"/>
        <w:right w:val="none" w:sz="0" w:space="0" w:color="auto"/>
      </w:divBdr>
    </w:div>
    <w:div w:id="1508058640">
      <w:marLeft w:val="0"/>
      <w:marRight w:val="0"/>
      <w:marTop w:val="0"/>
      <w:marBottom w:val="0"/>
      <w:divBdr>
        <w:top w:val="none" w:sz="0" w:space="0" w:color="auto"/>
        <w:left w:val="none" w:sz="0" w:space="0" w:color="auto"/>
        <w:bottom w:val="none" w:sz="0" w:space="0" w:color="auto"/>
        <w:right w:val="none" w:sz="0" w:space="0" w:color="auto"/>
      </w:divBdr>
    </w:div>
    <w:div w:id="1508058641">
      <w:marLeft w:val="0"/>
      <w:marRight w:val="0"/>
      <w:marTop w:val="0"/>
      <w:marBottom w:val="0"/>
      <w:divBdr>
        <w:top w:val="none" w:sz="0" w:space="0" w:color="auto"/>
        <w:left w:val="none" w:sz="0" w:space="0" w:color="auto"/>
        <w:bottom w:val="none" w:sz="0" w:space="0" w:color="auto"/>
        <w:right w:val="none" w:sz="0" w:space="0" w:color="auto"/>
      </w:divBdr>
    </w:div>
    <w:div w:id="1508058642">
      <w:marLeft w:val="0"/>
      <w:marRight w:val="0"/>
      <w:marTop w:val="0"/>
      <w:marBottom w:val="0"/>
      <w:divBdr>
        <w:top w:val="none" w:sz="0" w:space="0" w:color="auto"/>
        <w:left w:val="none" w:sz="0" w:space="0" w:color="auto"/>
        <w:bottom w:val="none" w:sz="0" w:space="0" w:color="auto"/>
        <w:right w:val="none" w:sz="0" w:space="0" w:color="auto"/>
      </w:divBdr>
    </w:div>
    <w:div w:id="1508058643">
      <w:marLeft w:val="0"/>
      <w:marRight w:val="0"/>
      <w:marTop w:val="0"/>
      <w:marBottom w:val="0"/>
      <w:divBdr>
        <w:top w:val="none" w:sz="0" w:space="0" w:color="auto"/>
        <w:left w:val="none" w:sz="0" w:space="0" w:color="auto"/>
        <w:bottom w:val="none" w:sz="0" w:space="0" w:color="auto"/>
        <w:right w:val="none" w:sz="0" w:space="0" w:color="auto"/>
      </w:divBdr>
    </w:div>
    <w:div w:id="1508058644">
      <w:marLeft w:val="0"/>
      <w:marRight w:val="0"/>
      <w:marTop w:val="0"/>
      <w:marBottom w:val="0"/>
      <w:divBdr>
        <w:top w:val="none" w:sz="0" w:space="0" w:color="auto"/>
        <w:left w:val="none" w:sz="0" w:space="0" w:color="auto"/>
        <w:bottom w:val="none" w:sz="0" w:space="0" w:color="auto"/>
        <w:right w:val="none" w:sz="0" w:space="0" w:color="auto"/>
      </w:divBdr>
    </w:div>
    <w:div w:id="1508058645">
      <w:marLeft w:val="0"/>
      <w:marRight w:val="0"/>
      <w:marTop w:val="0"/>
      <w:marBottom w:val="0"/>
      <w:divBdr>
        <w:top w:val="none" w:sz="0" w:space="0" w:color="auto"/>
        <w:left w:val="none" w:sz="0" w:space="0" w:color="auto"/>
        <w:bottom w:val="none" w:sz="0" w:space="0" w:color="auto"/>
        <w:right w:val="none" w:sz="0" w:space="0" w:color="auto"/>
      </w:divBdr>
    </w:div>
    <w:div w:id="1508058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10</Pages>
  <Words>1089</Words>
  <Characters>6212</Characters>
  <Application>Microsoft Office Word</Application>
  <DocSecurity>0</DocSecurity>
  <Lines>51</Lines>
  <Paragraphs>14</Paragraphs>
  <ScaleCrop>false</ScaleCrop>
  <Company>微软中国</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65</cp:revision>
  <cp:lastPrinted>2017-07-11T07:20:00Z</cp:lastPrinted>
  <dcterms:created xsi:type="dcterms:W3CDTF">2017-05-11T02:55:00Z</dcterms:created>
  <dcterms:modified xsi:type="dcterms:W3CDTF">2017-07-20T08:29:00Z</dcterms:modified>
</cp:coreProperties>
</file>