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FC" w:rsidRDefault="006338FC">
      <w:pPr>
        <w:spacing w:line="58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6"/>
          <w:szCs w:val="36"/>
        </w:rPr>
        <w:t>邯郸市永年区环境保护局行政职权清单</w:t>
      </w:r>
    </w:p>
    <w:p w:rsidR="006338FC" w:rsidRDefault="006338FC">
      <w:pPr>
        <w:spacing w:line="580" w:lineRule="exact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6338FC" w:rsidRDefault="006338FC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1694"/>
        <w:gridCol w:w="1560"/>
        <w:gridCol w:w="850"/>
        <w:gridCol w:w="992"/>
        <w:gridCol w:w="4098"/>
        <w:gridCol w:w="864"/>
        <w:gridCol w:w="850"/>
        <w:gridCol w:w="1404"/>
        <w:gridCol w:w="1553"/>
      </w:tblGrid>
      <w:tr w:rsidR="006338FC">
        <w:trPr>
          <w:trHeight w:hRule="exact" w:val="799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项目编码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行政权力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实施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主体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承办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机构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实施依据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实施对象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办理时限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收费依据和标准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备注</w:t>
            </w:r>
          </w:p>
        </w:tc>
      </w:tr>
      <w:tr w:rsidR="006338FC">
        <w:trPr>
          <w:trHeight w:hRule="exact" w:val="2834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12101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对违反环保法律法规的行为进行处罚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行政处罚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执法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科室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《中华人民共和国水污染防治法》、《中华人民共和国大气污染防治法》、《中华人民共和国固体废物污染环境防治法》、《中华人民共和国环境影响评价法》、《河北省环境保护条例》、《河北省减少污染物排放条例》、《建设项目环境保护管理条例》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6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其他机关、事业单位、企业、社会组织及自然人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90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《中华人民共和国水污染防治法》第七十四条之规定等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4207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12201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??" w:hint="eastAsia"/>
                <w:color w:val="000000"/>
                <w:spacing w:val="15"/>
                <w:szCs w:val="21"/>
              </w:rPr>
              <w:t>强制拆除不按法律、法规规定违法设置的排污口或者暗管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行政强制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执法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科室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《中华人民共和国水污染防治法》</w:t>
            </w:r>
            <w:r>
              <w:rPr>
                <w:rFonts w:ascii="仿宋_GB2312" w:eastAsia="仿宋_GB2312" w:hAnsi="??" w:hint="eastAsia"/>
                <w:color w:val="000000"/>
                <w:spacing w:val="15"/>
                <w:szCs w:val="21"/>
              </w:rPr>
              <w:t>第七十五条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其他机关、事业单位、企业、社会组织及自然人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法定期限</w:t>
            </w:r>
            <w:r>
              <w:rPr>
                <w:rFonts w:ascii="仿宋" w:eastAsia="仿宋" w:hAnsi="仿宋" w:cs="仿宋_GB2312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 w:hAnsi="??" w:hint="eastAsia"/>
                <w:color w:val="000000"/>
                <w:spacing w:val="15"/>
                <w:sz w:val="20"/>
                <w:szCs w:val="20"/>
              </w:rPr>
              <w:t>责令限期拆除，处二万元以上十万元以下的罚款；逾期不拆除的，强制拆除，所需费用由违法者承担，处十万元以上五十万元以下的罚款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3384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12202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拆除燃用高污染燃料的设施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行政强制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执法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科室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《中华人民共和国大气污染防治法》第五十一条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18"/>
                <w:szCs w:val="16"/>
              </w:rPr>
              <w:t>其他机关、事业单位、企业、社会组织及自然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责令拆除或者没收燃用高污染燃料的设施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2834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12203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??" w:hint="eastAsia"/>
                <w:color w:val="000000"/>
                <w:spacing w:val="15"/>
                <w:szCs w:val="21"/>
              </w:rPr>
              <w:t>施工单位在施工中造成环境污染事故或者破坏后果的，责令停止施工、排除危害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行政强制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执法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科室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《河北省建设项目环境保护管理条例》第三十一条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Cs w:val="20"/>
              </w:rPr>
              <w:t>其他机关、事业单位、企业、社会组织及自然人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 w:hAnsi="??" w:hint="eastAsia"/>
                <w:color w:val="000000"/>
                <w:spacing w:val="15"/>
                <w:szCs w:val="21"/>
              </w:rPr>
              <w:t>责令停止施工、排除危害，可并处一万元以上十万元以下的罚款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5669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12204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加处罚款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行政强制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执法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科室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《中华人民共和国行政处罚法》第五十一条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其他机关、事业单位、企业、社会组织及自然人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（一）到期不缴纳罚款的，每日按罚款数额的百分之三加处罚款；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（二）根据法律规定，将查封、扣押的财物拍卖或者将冻结的存款划拨抵缴罚款；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（三）申请人民法院强制执行。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8359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12301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排污费征收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行政征收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环境监察大队、中队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《排污费征收使用管理条例》（</w:t>
            </w:r>
            <w:r>
              <w:rPr>
                <w:rFonts w:ascii="仿宋_GB2312" w:eastAsia="仿宋_GB2312"/>
                <w:sz w:val="24"/>
              </w:rPr>
              <w:t>2002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日国务院第</w:t>
            </w:r>
            <w:r>
              <w:rPr>
                <w:rFonts w:ascii="仿宋_GB2312" w:eastAsia="仿宋_GB2312"/>
                <w:sz w:val="24"/>
              </w:rPr>
              <w:t>54</w:t>
            </w:r>
            <w:r>
              <w:rPr>
                <w:rFonts w:ascii="仿宋_GB2312" w:eastAsia="仿宋_GB2312" w:hint="eastAsia"/>
                <w:sz w:val="24"/>
              </w:rPr>
              <w:t>次常务会议通过，</w:t>
            </w:r>
            <w:r>
              <w:rPr>
                <w:rFonts w:ascii="仿宋_GB2312" w:eastAsia="仿宋_GB2312"/>
                <w:sz w:val="24"/>
              </w:rPr>
              <w:t>2003</w:t>
            </w:r>
            <w:r>
              <w:rPr>
                <w:rFonts w:ascii="仿宋_GB2312" w:eastAsia="仿宋_GB2312" w:hint="eastAsia"/>
                <w:sz w:val="24"/>
              </w:rPr>
              <w:t>年国务院</w:t>
            </w:r>
            <w:r>
              <w:rPr>
                <w:rFonts w:ascii="仿宋_GB2312" w:eastAsia="仿宋_GB2312"/>
                <w:sz w:val="24"/>
              </w:rPr>
              <w:t>369</w:t>
            </w:r>
            <w:r>
              <w:rPr>
                <w:rFonts w:ascii="仿宋_GB2312" w:eastAsia="仿宋_GB2312" w:hint="eastAsia"/>
                <w:sz w:val="24"/>
              </w:rPr>
              <w:t>号令）第三条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《排污费征收标准管理办法》（国家发展计划委员会、财政部、国家环境保护总局、国家经济贸易委员会第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ascii="仿宋_GB2312" w:eastAsia="仿宋_GB2312" w:hint="eastAsia"/>
                <w:sz w:val="24"/>
              </w:rPr>
              <w:t>号令）。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6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其他机关、事业单位、企业、社会组织及自然人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20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pacing w:line="320" w:lineRule="exact"/>
              <w:ind w:firstLineChars="150" w:firstLine="270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污水排污费，每一污染当量</w:t>
            </w:r>
            <w:r>
              <w:rPr>
                <w:rFonts w:ascii="仿宋_GB2312" w:eastAsia="仿宋_GB2312"/>
                <w:sz w:val="18"/>
                <w:szCs w:val="16"/>
              </w:rPr>
              <w:t>0.7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元；</w:t>
            </w:r>
          </w:p>
          <w:p w:rsidR="006338FC" w:rsidRDefault="006338FC">
            <w:pPr>
              <w:spacing w:line="320" w:lineRule="exact"/>
              <w:ind w:firstLineChars="150" w:firstLine="270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废气排污费，每一污染当量</w:t>
            </w:r>
            <w:r>
              <w:rPr>
                <w:rFonts w:ascii="仿宋_GB2312" w:eastAsia="仿宋_GB2312"/>
                <w:sz w:val="18"/>
                <w:szCs w:val="16"/>
              </w:rPr>
              <w:t>0.6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元；</w:t>
            </w:r>
          </w:p>
          <w:p w:rsidR="006338FC" w:rsidRDefault="006338FC">
            <w:pPr>
              <w:spacing w:line="320" w:lineRule="exact"/>
              <w:ind w:firstLineChars="150" w:firstLine="270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固体废物排污费。每吨固体废物征收标准为：冶炼渣</w:t>
            </w:r>
            <w:r>
              <w:rPr>
                <w:rFonts w:ascii="仿宋_GB2312" w:eastAsia="仿宋_GB2312"/>
                <w:sz w:val="18"/>
                <w:szCs w:val="16"/>
              </w:rPr>
              <w:t>25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元、粉煤灰</w:t>
            </w:r>
            <w:r>
              <w:rPr>
                <w:rFonts w:ascii="仿宋_GB2312" w:eastAsia="仿宋_GB2312"/>
                <w:sz w:val="18"/>
                <w:szCs w:val="16"/>
              </w:rPr>
              <w:t>30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元、炉渣</w:t>
            </w:r>
            <w:r>
              <w:rPr>
                <w:rFonts w:ascii="仿宋_GB2312" w:eastAsia="仿宋_GB2312"/>
                <w:sz w:val="18"/>
                <w:szCs w:val="16"/>
              </w:rPr>
              <w:t>25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元、煤矸石</w:t>
            </w:r>
            <w:r>
              <w:rPr>
                <w:rFonts w:ascii="仿宋_GB2312" w:eastAsia="仿宋_GB2312"/>
                <w:sz w:val="18"/>
                <w:szCs w:val="16"/>
              </w:rPr>
              <w:t>5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元、尾矿</w:t>
            </w:r>
            <w:r>
              <w:rPr>
                <w:rFonts w:ascii="仿宋_GB2312" w:eastAsia="仿宋_GB2312"/>
                <w:sz w:val="18"/>
                <w:szCs w:val="16"/>
              </w:rPr>
              <w:t>15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元、其它渣（含半固态、液态废物）</w:t>
            </w:r>
            <w:r>
              <w:rPr>
                <w:rFonts w:ascii="仿宋_GB2312" w:eastAsia="仿宋_GB2312"/>
                <w:sz w:val="18"/>
                <w:szCs w:val="16"/>
              </w:rPr>
              <w:t>25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元。</w:t>
            </w:r>
          </w:p>
          <w:p w:rsidR="006338FC" w:rsidRDefault="006338FC">
            <w:pPr>
              <w:spacing w:line="320" w:lineRule="exact"/>
              <w:ind w:firstLineChars="100" w:firstLine="180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危险废物排污费，每吨</w:t>
            </w:r>
            <w:r>
              <w:rPr>
                <w:rFonts w:ascii="仿宋_GB2312" w:eastAsia="仿宋_GB2312"/>
                <w:sz w:val="18"/>
                <w:szCs w:val="16"/>
              </w:rPr>
              <w:t>1000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元；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/>
                <w:sz w:val="18"/>
                <w:szCs w:val="16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6"/>
              </w:rPr>
              <w:t>噪声超标排污费，按超标分贝实行阶梯标准收费。征收标准为：每月</w:t>
            </w:r>
            <w:r>
              <w:rPr>
                <w:rFonts w:ascii="仿宋_GB2312" w:eastAsia="仿宋_GB2312"/>
                <w:sz w:val="18"/>
                <w:szCs w:val="16"/>
              </w:rPr>
              <w:t>350</w:t>
            </w:r>
            <w:r>
              <w:rPr>
                <w:rFonts w:ascii="仿宋_GB2312" w:eastAsia="仿宋_GB2312"/>
                <w:sz w:val="18"/>
                <w:szCs w:val="16"/>
              </w:rPr>
              <w:t>—</w:t>
            </w:r>
            <w:r>
              <w:rPr>
                <w:rFonts w:ascii="仿宋_GB2312" w:eastAsia="仿宋_GB2312"/>
                <w:sz w:val="18"/>
                <w:szCs w:val="16"/>
              </w:rPr>
              <w:t>11200</w:t>
            </w:r>
            <w:r>
              <w:rPr>
                <w:rFonts w:ascii="仿宋_GB2312" w:eastAsia="仿宋_GB2312" w:hint="eastAsia"/>
                <w:sz w:val="18"/>
                <w:szCs w:val="16"/>
              </w:rPr>
              <w:t>元。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2144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12601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污染物排放种类、数量核定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行政确认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污控科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《排污费征收使用管理条例》第七条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6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其他机关、事业单位、企业、社会组织及自然人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无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338FC">
        <w:trPr>
          <w:trHeight w:hRule="exact" w:val="2574"/>
          <w:jc w:val="center"/>
        </w:trPr>
        <w:tc>
          <w:tcPr>
            <w:tcW w:w="897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12801</w:t>
            </w:r>
          </w:p>
        </w:tc>
        <w:tc>
          <w:tcPr>
            <w:tcW w:w="169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  <w:lang w:val="zh-CN"/>
              </w:rPr>
              <w:t>建设项目主要污染物排放总量核定</w:t>
            </w:r>
          </w:p>
        </w:tc>
        <w:tc>
          <w:tcPr>
            <w:tcW w:w="156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行政确认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永年区环境保护局</w:t>
            </w:r>
          </w:p>
        </w:tc>
        <w:tc>
          <w:tcPr>
            <w:tcW w:w="992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污控科</w:t>
            </w:r>
          </w:p>
        </w:tc>
        <w:tc>
          <w:tcPr>
            <w:tcW w:w="4098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《关于印发二氧化硫总量分配指导意见的通知》（环发〔</w:t>
            </w:r>
            <w:r>
              <w:rPr>
                <w:rFonts w:ascii="仿宋" w:eastAsia="仿宋" w:hAnsi="仿宋" w:cs="仿宋_GB2312"/>
                <w:sz w:val="24"/>
              </w:rPr>
              <w:t>2006</w:t>
            </w:r>
            <w:r>
              <w:rPr>
                <w:rFonts w:ascii="仿宋" w:eastAsia="仿宋" w:hAnsi="仿宋" w:cs="仿宋_GB2312" w:hint="eastAsia"/>
                <w:sz w:val="24"/>
              </w:rPr>
              <w:t>〕</w:t>
            </w:r>
            <w:r>
              <w:rPr>
                <w:rFonts w:ascii="仿宋" w:eastAsia="仿宋" w:hAnsi="仿宋" w:cs="仿宋_GB2312"/>
                <w:sz w:val="24"/>
              </w:rPr>
              <w:t>182</w:t>
            </w:r>
            <w:r>
              <w:rPr>
                <w:rFonts w:ascii="仿宋" w:eastAsia="仿宋" w:hAnsi="仿宋" w:cs="仿宋_GB2312" w:hint="eastAsia"/>
                <w:sz w:val="24"/>
              </w:rPr>
              <w:t>号）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《关于印发主要水污染物总量分配指导意见的通知》（环发〔</w:t>
            </w:r>
            <w:r>
              <w:rPr>
                <w:rFonts w:ascii="仿宋" w:eastAsia="仿宋" w:hAnsi="仿宋" w:cs="仿宋_GB2312"/>
                <w:sz w:val="24"/>
              </w:rPr>
              <w:t>2006</w:t>
            </w:r>
            <w:r>
              <w:rPr>
                <w:rFonts w:ascii="仿宋" w:eastAsia="仿宋" w:hAnsi="仿宋" w:cs="仿宋_GB2312" w:hint="eastAsia"/>
                <w:sz w:val="24"/>
              </w:rPr>
              <w:t>〕</w:t>
            </w:r>
            <w:r>
              <w:rPr>
                <w:rFonts w:ascii="仿宋" w:eastAsia="仿宋" w:hAnsi="仿宋" w:cs="仿宋_GB2312"/>
                <w:sz w:val="24"/>
              </w:rPr>
              <w:t>189</w:t>
            </w:r>
            <w:r>
              <w:rPr>
                <w:rFonts w:ascii="仿宋" w:eastAsia="仿宋" w:hAnsi="仿宋" w:cs="仿宋_GB2312" w:hint="eastAsia"/>
                <w:sz w:val="24"/>
              </w:rPr>
              <w:t>号）</w:t>
            </w:r>
          </w:p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《河北省人民政府关于进一步加强环境保护工作的决定》（冀政〔</w:t>
            </w:r>
            <w:r>
              <w:rPr>
                <w:rFonts w:ascii="仿宋" w:eastAsia="仿宋" w:hAnsi="仿宋" w:cs="仿宋_GB2312"/>
                <w:sz w:val="24"/>
              </w:rPr>
              <w:t>2012</w:t>
            </w:r>
            <w:r>
              <w:rPr>
                <w:rFonts w:ascii="仿宋" w:eastAsia="仿宋" w:hAnsi="仿宋" w:cs="仿宋_GB2312" w:hint="eastAsia"/>
                <w:sz w:val="24"/>
              </w:rPr>
              <w:t>〕</w:t>
            </w:r>
            <w:r>
              <w:rPr>
                <w:rFonts w:ascii="仿宋" w:eastAsia="仿宋" w:hAnsi="仿宋" w:cs="仿宋_GB2312"/>
                <w:sz w:val="24"/>
              </w:rPr>
              <w:t>24</w:t>
            </w:r>
            <w:r>
              <w:rPr>
                <w:rFonts w:ascii="仿宋" w:eastAsia="仿宋" w:hAnsi="仿宋" w:cs="仿宋_GB2312" w:hint="eastAsia"/>
                <w:sz w:val="24"/>
              </w:rPr>
              <w:t>号）</w:t>
            </w:r>
          </w:p>
        </w:tc>
        <w:tc>
          <w:tcPr>
            <w:tcW w:w="86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6"/>
              </w:rPr>
            </w:pPr>
            <w:r>
              <w:rPr>
                <w:rFonts w:ascii="仿宋" w:eastAsia="仿宋" w:hAnsi="仿宋" w:cs="仿宋_GB2312" w:hint="eastAsia"/>
                <w:sz w:val="18"/>
                <w:szCs w:val="16"/>
              </w:rPr>
              <w:t>其他机关、事业单位、企业、社会组织及自然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法定时限</w:t>
            </w:r>
            <w:r>
              <w:rPr>
                <w:rFonts w:ascii="仿宋" w:eastAsia="仿宋" w:hAnsi="仿宋" w:cs="仿宋_GB2312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1404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无</w:t>
            </w:r>
          </w:p>
        </w:tc>
        <w:tc>
          <w:tcPr>
            <w:tcW w:w="1553" w:type="dxa"/>
            <w:vAlign w:val="center"/>
          </w:tcPr>
          <w:p w:rsidR="006338FC" w:rsidRDefault="006338FC">
            <w:pPr>
              <w:snapToGrid w:val="0"/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6338FC" w:rsidRDefault="006338FC">
      <w:pPr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sectPr w:rsidR="006338FC" w:rsidSect="006C4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871" w:bottom="1531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FC" w:rsidRDefault="006338FC" w:rsidP="006C4CE2">
      <w:r>
        <w:separator/>
      </w:r>
    </w:p>
  </w:endnote>
  <w:endnote w:type="continuationSeparator" w:id="0">
    <w:p w:rsidR="006338FC" w:rsidRDefault="006338FC" w:rsidP="006C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C" w:rsidRDefault="00633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C" w:rsidRDefault="006338F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6338FC" w:rsidRDefault="006338FC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C" w:rsidRDefault="00633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FC" w:rsidRDefault="006338FC" w:rsidP="006C4CE2">
      <w:r>
        <w:separator/>
      </w:r>
    </w:p>
  </w:footnote>
  <w:footnote w:type="continuationSeparator" w:id="0">
    <w:p w:rsidR="006338FC" w:rsidRDefault="006338FC" w:rsidP="006C4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C" w:rsidRDefault="006338F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C" w:rsidRDefault="006338FC" w:rsidP="00D41C4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FC" w:rsidRDefault="006338F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622957"/>
    <w:rsid w:val="006338FC"/>
    <w:rsid w:val="006C4CE2"/>
    <w:rsid w:val="00C853AF"/>
    <w:rsid w:val="00D41C48"/>
    <w:rsid w:val="01542EBA"/>
    <w:rsid w:val="027A4BAC"/>
    <w:rsid w:val="030D61F7"/>
    <w:rsid w:val="04F22AE7"/>
    <w:rsid w:val="063138DD"/>
    <w:rsid w:val="083129F6"/>
    <w:rsid w:val="0A3E728C"/>
    <w:rsid w:val="13E4512E"/>
    <w:rsid w:val="14991F67"/>
    <w:rsid w:val="1519652C"/>
    <w:rsid w:val="1AF65E92"/>
    <w:rsid w:val="25DA7117"/>
    <w:rsid w:val="295F07F4"/>
    <w:rsid w:val="36F0512D"/>
    <w:rsid w:val="3B2C10F6"/>
    <w:rsid w:val="3E140F78"/>
    <w:rsid w:val="4B603530"/>
    <w:rsid w:val="629E5D4B"/>
    <w:rsid w:val="63F75E45"/>
    <w:rsid w:val="6C153949"/>
    <w:rsid w:val="70A1301A"/>
    <w:rsid w:val="729C000B"/>
    <w:rsid w:val="7424395D"/>
    <w:rsid w:val="77766D6E"/>
    <w:rsid w:val="7F8D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CE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4C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2D2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4C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2D29"/>
    <w:rPr>
      <w:rFonts w:ascii="Calibri" w:hAnsi="Calibri"/>
      <w:sz w:val="18"/>
      <w:szCs w:val="18"/>
    </w:rPr>
  </w:style>
  <w:style w:type="paragraph" w:customStyle="1" w:styleId="CharChar">
    <w:name w:val="Char Char"/>
    <w:basedOn w:val="Normal"/>
    <w:uiPriority w:val="99"/>
    <w:rsid w:val="006C4CE2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character" w:styleId="Strong">
    <w:name w:val="Strong"/>
    <w:basedOn w:val="DefaultParagraphFont"/>
    <w:uiPriority w:val="99"/>
    <w:qFormat/>
    <w:rsid w:val="006C4CE2"/>
    <w:rPr>
      <w:rFonts w:cs="Times New Roman"/>
      <w:bCs/>
    </w:rPr>
  </w:style>
  <w:style w:type="character" w:styleId="PageNumber">
    <w:name w:val="page number"/>
    <w:basedOn w:val="DefaultParagraphFont"/>
    <w:uiPriority w:val="99"/>
    <w:rsid w:val="006C4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224</Words>
  <Characters>1277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永年县环境保护局行政职权清单</dc:title>
  <dc:subject/>
  <dc:creator>xd</dc:creator>
  <cp:keywords/>
  <dc:description/>
  <cp:lastModifiedBy>微软用户</cp:lastModifiedBy>
  <cp:revision>2</cp:revision>
  <cp:lastPrinted>2014-10-30T01:09:00Z</cp:lastPrinted>
  <dcterms:created xsi:type="dcterms:W3CDTF">2014-10-16T08:52:00Z</dcterms:created>
  <dcterms:modified xsi:type="dcterms:W3CDTF">2017-12-06T01:58:00Z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