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1F3" w:rsidRPr="000111F3" w:rsidRDefault="000111F3" w:rsidP="000F2F9D">
      <w:pPr>
        <w:ind w:firstLineChars="400" w:firstLine="1760"/>
        <w:rPr>
          <w:rFonts w:ascii="黑体" w:eastAsia="黑体" w:hAnsi="黑体"/>
          <w:sz w:val="44"/>
          <w:szCs w:val="44"/>
        </w:rPr>
      </w:pPr>
      <w:r w:rsidRPr="000111F3">
        <w:rPr>
          <w:rFonts w:ascii="黑体" w:eastAsia="黑体" w:hAnsi="黑体" w:hint="eastAsia"/>
          <w:sz w:val="44"/>
          <w:szCs w:val="44"/>
        </w:rPr>
        <w:t>涞水县机构编制委员会办公室</w:t>
      </w:r>
    </w:p>
    <w:p w:rsidR="00F808C5" w:rsidRDefault="00F808C5" w:rsidP="000F2F9D">
      <w:pPr>
        <w:ind w:firstLineChars="250" w:firstLine="1100"/>
        <w:rPr>
          <w:rFonts w:ascii="黑体" w:eastAsia="黑体" w:hAnsi="黑体"/>
          <w:sz w:val="44"/>
          <w:szCs w:val="44"/>
        </w:rPr>
      </w:pPr>
      <w:r w:rsidRPr="000111F3">
        <w:rPr>
          <w:rFonts w:ascii="黑体" w:eastAsia="黑体" w:hAnsi="黑体" w:hint="eastAsia"/>
          <w:sz w:val="44"/>
          <w:szCs w:val="44"/>
        </w:rPr>
        <w:t>关于进一步加强宪法学习的实施方案</w:t>
      </w:r>
    </w:p>
    <w:p w:rsidR="000111F3" w:rsidRPr="000111F3" w:rsidRDefault="000111F3" w:rsidP="000111F3">
      <w:pPr>
        <w:ind w:firstLineChars="350" w:firstLine="1540"/>
        <w:rPr>
          <w:rFonts w:ascii="黑体" w:eastAsia="黑体" w:hAnsi="黑体"/>
          <w:sz w:val="44"/>
          <w:szCs w:val="44"/>
        </w:rPr>
      </w:pPr>
    </w:p>
    <w:p w:rsidR="00F808C5" w:rsidRPr="00F808C5" w:rsidRDefault="00F808C5" w:rsidP="00F808C5">
      <w:pPr>
        <w:ind w:firstLineChars="200" w:firstLine="640"/>
        <w:rPr>
          <w:rFonts w:ascii="仿宋_GB2312" w:eastAsia="仿宋_GB2312"/>
          <w:sz w:val="32"/>
          <w:szCs w:val="32"/>
        </w:rPr>
      </w:pPr>
      <w:r w:rsidRPr="00F808C5">
        <w:rPr>
          <w:rFonts w:ascii="仿宋_GB2312" w:eastAsia="仿宋_GB2312" w:hint="eastAsia"/>
          <w:sz w:val="32"/>
          <w:szCs w:val="32"/>
        </w:rPr>
        <w:t>为深入贯例落实习近平总书记在中央全面依法治国委员会第一次会议上的讲话精神，做好宪法的学习宣传贯彻工作，结合我</w:t>
      </w:r>
      <w:r w:rsidR="000111F3">
        <w:rPr>
          <w:rFonts w:ascii="仿宋_GB2312" w:eastAsia="仿宋_GB2312" w:hint="eastAsia"/>
          <w:sz w:val="32"/>
          <w:szCs w:val="32"/>
        </w:rPr>
        <w:t>单位</w:t>
      </w:r>
      <w:r w:rsidRPr="00F808C5">
        <w:rPr>
          <w:rFonts w:ascii="仿宋_GB2312" w:eastAsia="仿宋_GB2312" w:hint="eastAsia"/>
          <w:sz w:val="32"/>
          <w:szCs w:val="32"/>
        </w:rPr>
        <w:t>实际，现就进一步加强宪法学习，制定方案如下</w:t>
      </w:r>
    </w:p>
    <w:p w:rsidR="00F808C5" w:rsidRPr="000111F3" w:rsidRDefault="00F808C5" w:rsidP="000111F3">
      <w:pPr>
        <w:ind w:firstLineChars="200" w:firstLine="643"/>
        <w:rPr>
          <w:rFonts w:ascii="仿宋_GB2312" w:eastAsia="仿宋_GB2312"/>
          <w:b/>
          <w:sz w:val="32"/>
          <w:szCs w:val="32"/>
        </w:rPr>
      </w:pPr>
      <w:r w:rsidRPr="000111F3">
        <w:rPr>
          <w:rFonts w:ascii="仿宋_GB2312" w:eastAsia="仿宋_GB2312" w:hint="eastAsia"/>
          <w:b/>
          <w:sz w:val="32"/>
          <w:szCs w:val="32"/>
        </w:rPr>
        <w:t>一、指导思想</w:t>
      </w:r>
    </w:p>
    <w:p w:rsidR="00F808C5" w:rsidRPr="00F808C5" w:rsidRDefault="00F808C5" w:rsidP="00F808C5">
      <w:pPr>
        <w:ind w:firstLineChars="200" w:firstLine="640"/>
        <w:rPr>
          <w:rFonts w:ascii="仿宋_GB2312" w:eastAsia="仿宋_GB2312"/>
          <w:sz w:val="32"/>
          <w:szCs w:val="32"/>
        </w:rPr>
      </w:pPr>
      <w:r w:rsidRPr="00F808C5">
        <w:rPr>
          <w:rFonts w:ascii="仿宋_GB2312" w:eastAsia="仿宋_GB2312" w:hint="eastAsia"/>
          <w:sz w:val="32"/>
          <w:szCs w:val="32"/>
        </w:rPr>
        <w:t>高举中国特色社会主义伟大旗帜，以习近平新时代中国特色社会主义思想为指导，全面贯例党的十九大、十九届二中中全会和全国“两会”精神，坚持党的领导、人民当家作主依法治国有机统一，以“尊崇宪法、学习宪法、遵守宪法、维护宪法、运用宪法”为主</w:t>
      </w:r>
      <w:r w:rsidRPr="00F808C5">
        <w:rPr>
          <w:rFonts w:ascii="仿宋_GB2312" w:hint="eastAsia"/>
          <w:sz w:val="32"/>
          <w:szCs w:val="32"/>
        </w:rPr>
        <w:t>題</w:t>
      </w:r>
      <w:r w:rsidRPr="00F808C5">
        <w:rPr>
          <w:rFonts w:ascii="仿宋_GB2312" w:eastAsia="仿宋_GB2312" w:hint="eastAsia"/>
          <w:sz w:val="32"/>
          <w:szCs w:val="32"/>
        </w:rPr>
        <w:t>，在全县广泛开展宪法学习活动通过宪法学习，教育、引导广大干部群众切实把思想和行动统一到党中央决策部署上来，坚决维护以习近平同志为核心的党中央权威和集中统一领导，牢固树立“四个意识”，坚定“四个自信”，坚定不移走中国特色社会主义法治道路，自觉做宪法信仰的崇尚者、宪法精神的弘扬者、宪法权威的捍卫者、宪法实施的推动者，为新时代推进全面依法治县和宪法的有效实施提供坚实的理论基础</w:t>
      </w:r>
    </w:p>
    <w:p w:rsidR="00F808C5" w:rsidRPr="000111F3" w:rsidRDefault="00F808C5" w:rsidP="000111F3">
      <w:pPr>
        <w:ind w:firstLineChars="200" w:firstLine="643"/>
        <w:rPr>
          <w:rFonts w:ascii="仿宋_GB2312" w:eastAsia="仿宋_GB2312"/>
          <w:b/>
          <w:sz w:val="32"/>
          <w:szCs w:val="32"/>
        </w:rPr>
      </w:pPr>
      <w:r w:rsidRPr="000111F3">
        <w:rPr>
          <w:rFonts w:ascii="仿宋_GB2312" w:eastAsia="仿宋_GB2312" w:hint="eastAsia"/>
          <w:b/>
          <w:sz w:val="32"/>
          <w:szCs w:val="32"/>
        </w:rPr>
        <w:t>二、工作安排</w:t>
      </w:r>
    </w:p>
    <w:p w:rsidR="00F808C5" w:rsidRDefault="00F808C5" w:rsidP="00F808C5">
      <w:pPr>
        <w:ind w:firstLineChars="200" w:firstLine="640"/>
        <w:rPr>
          <w:rFonts w:ascii="仿宋_GB2312" w:eastAsia="仿宋_GB2312"/>
          <w:sz w:val="32"/>
          <w:szCs w:val="32"/>
        </w:rPr>
      </w:pPr>
      <w:r w:rsidRPr="00F808C5">
        <w:rPr>
          <w:rFonts w:ascii="仿宋_GB2312" w:eastAsia="仿宋_GB2312" w:hint="eastAsia"/>
          <w:sz w:val="32"/>
          <w:szCs w:val="32"/>
        </w:rPr>
        <w:t>1、加强理论学习中心组学习，按照《中共水县委宣传部关于2018年全县各级党委（党组）中心组理论学习的安排意见》</w:t>
      </w:r>
      <w:r w:rsidRPr="00F808C5">
        <w:rPr>
          <w:rFonts w:ascii="仿宋_GB2312" w:eastAsia="仿宋_GB2312" w:hint="eastAsia"/>
          <w:sz w:val="32"/>
          <w:szCs w:val="32"/>
        </w:rPr>
        <w:lastRenderedPageBreak/>
        <w:t>（宣发〔2018</w:t>
      </w:r>
      <w:r w:rsidR="00EA11A1">
        <w:rPr>
          <w:rFonts w:ascii="仿宋_GB2312" w:eastAsia="仿宋_GB2312" w:hint="eastAsia"/>
          <w:sz w:val="32"/>
          <w:szCs w:val="32"/>
        </w:rPr>
        <w:t>〕</w:t>
      </w:r>
      <w:r w:rsidRPr="00F808C5">
        <w:rPr>
          <w:rFonts w:ascii="仿宋_GB2312" w:eastAsia="仿宋_GB2312" w:hint="eastAsia"/>
          <w:sz w:val="32"/>
          <w:szCs w:val="32"/>
        </w:rPr>
        <w:t>5号）要求，制定年度学习计划并组织专题学习，要按照《中共</w:t>
      </w:r>
      <w:r w:rsidR="000111F3">
        <w:rPr>
          <w:rFonts w:ascii="仿宋_GB2312" w:eastAsia="仿宋_GB2312" w:hint="eastAsia"/>
          <w:sz w:val="32"/>
          <w:szCs w:val="32"/>
        </w:rPr>
        <w:t>涞</w:t>
      </w:r>
      <w:r w:rsidRPr="00F808C5">
        <w:rPr>
          <w:rFonts w:ascii="仿宋_GB2312" w:eastAsia="仿宋_GB2312" w:hint="eastAsia"/>
          <w:sz w:val="32"/>
          <w:szCs w:val="32"/>
        </w:rPr>
        <w:t>水县委印发（学习宣传贯彻习</w:t>
      </w:r>
      <w:r w:rsidR="000111F3">
        <w:rPr>
          <w:rFonts w:ascii="仿宋_GB2312" w:eastAsia="仿宋_GB2312" w:hint="eastAsia"/>
          <w:sz w:val="32"/>
          <w:szCs w:val="32"/>
        </w:rPr>
        <w:t>近平总书记重要讲话和全国“两会”精神的实施方案）的通知》（涞字[</w:t>
      </w:r>
      <w:r w:rsidRPr="00F808C5">
        <w:rPr>
          <w:rFonts w:ascii="仿宋_GB2312" w:eastAsia="仿宋_GB2312" w:hint="eastAsia"/>
          <w:sz w:val="32"/>
          <w:szCs w:val="32"/>
        </w:rPr>
        <w:t>2018］16号）要求，组织宪法的学习</w:t>
      </w:r>
      <w:r w:rsidR="000111F3">
        <w:rPr>
          <w:rFonts w:ascii="仿宋_GB2312" w:eastAsia="仿宋_GB2312" w:hint="eastAsia"/>
          <w:sz w:val="32"/>
          <w:szCs w:val="32"/>
        </w:rPr>
        <w:t>,</w:t>
      </w:r>
      <w:r w:rsidRPr="00F808C5">
        <w:rPr>
          <w:rFonts w:ascii="仿宋_GB2312" w:eastAsia="仿宋_GB2312" w:hint="eastAsia"/>
          <w:sz w:val="32"/>
          <w:szCs w:val="32"/>
        </w:rPr>
        <w:t>9月</w:t>
      </w:r>
      <w:r w:rsidR="00870347">
        <w:rPr>
          <w:rFonts w:ascii="仿宋_GB2312" w:eastAsia="仿宋_GB2312" w:hint="eastAsia"/>
          <w:sz w:val="32"/>
          <w:szCs w:val="32"/>
        </w:rPr>
        <w:t>20</w:t>
      </w:r>
      <w:r w:rsidRPr="00F808C5">
        <w:rPr>
          <w:rFonts w:ascii="仿宋_GB2312" w:eastAsia="仿宋_GB2312" w:hint="eastAsia"/>
          <w:sz w:val="32"/>
          <w:szCs w:val="32"/>
        </w:rPr>
        <w:t>日前，要制定周密的宪法专题学习计划或</w:t>
      </w:r>
      <w:r w:rsidR="000111F3">
        <w:rPr>
          <w:rFonts w:ascii="仿宋_GB2312" w:eastAsia="仿宋_GB2312" w:hint="eastAsia"/>
          <w:sz w:val="32"/>
          <w:szCs w:val="32"/>
        </w:rPr>
        <w:t>方案，分层次组织全体党员干部群众学习，学习会议要形成会议纪要，所有人</w:t>
      </w:r>
      <w:r w:rsidRPr="00F808C5">
        <w:rPr>
          <w:rFonts w:ascii="仿宋_GB2312" w:eastAsia="仿宋_GB2312" w:hint="eastAsia"/>
          <w:sz w:val="32"/>
          <w:szCs w:val="32"/>
        </w:rPr>
        <w:t>员要有学习笔记</w:t>
      </w:r>
      <w:r w:rsidR="000111F3">
        <w:rPr>
          <w:rFonts w:ascii="仿宋_GB2312" w:eastAsia="仿宋_GB2312" w:hint="eastAsia"/>
          <w:sz w:val="32"/>
          <w:szCs w:val="32"/>
        </w:rPr>
        <w:t>。</w:t>
      </w:r>
    </w:p>
    <w:p w:rsidR="000111F3" w:rsidRDefault="00F808C5" w:rsidP="00F808C5">
      <w:pPr>
        <w:ind w:firstLineChars="200" w:firstLine="640"/>
        <w:rPr>
          <w:rFonts w:ascii="仿宋_GB2312" w:eastAsia="仿宋_GB2312"/>
          <w:sz w:val="32"/>
          <w:szCs w:val="32"/>
        </w:rPr>
      </w:pPr>
      <w:r w:rsidRPr="00F808C5">
        <w:rPr>
          <w:rFonts w:ascii="仿宋_GB2312" w:eastAsia="仿宋_GB2312" w:hint="eastAsia"/>
          <w:sz w:val="32"/>
          <w:szCs w:val="32"/>
        </w:rPr>
        <w:t>2、进一步开展宪法的专题学习。9月2</w:t>
      </w:r>
      <w:r w:rsidR="00682D4F">
        <w:rPr>
          <w:rFonts w:ascii="仿宋_GB2312" w:eastAsia="仿宋_GB2312" w:hint="eastAsia"/>
          <w:sz w:val="32"/>
          <w:szCs w:val="32"/>
        </w:rPr>
        <w:t>4</w:t>
      </w:r>
      <w:r w:rsidRPr="00F808C5">
        <w:rPr>
          <w:rFonts w:ascii="仿宋_GB2312" w:eastAsia="仿宋_GB2312" w:hint="eastAsia"/>
          <w:sz w:val="32"/>
          <w:szCs w:val="32"/>
        </w:rPr>
        <w:t>日之前再组织一次专题学习，并形成会议纪要，有学习笔记。学习内容为：习近平总书记在中央全面依法治国委员会第一次会议上的重要讲话精神；《习近平新时代中国特色社会主义思想三十讲》第十七讲“加快建设社会主义法治国家”；《中华人民共和国宪法》；省委书记王东峰在河北省宪法学习宣传实施自查和省配合保障中央督察工作领导小组第一次全体会议暨</w:t>
      </w:r>
      <w:r w:rsidR="000111F3">
        <w:rPr>
          <w:rFonts w:ascii="仿宋_GB2312" w:eastAsia="仿宋_GB2312" w:hint="eastAsia"/>
          <w:sz w:val="32"/>
          <w:szCs w:val="32"/>
        </w:rPr>
        <w:t>自查</w:t>
      </w:r>
      <w:r w:rsidRPr="00F808C5">
        <w:rPr>
          <w:rFonts w:ascii="仿宋_GB2312" w:eastAsia="仿宋_GB2312" w:hint="eastAsia"/>
          <w:sz w:val="32"/>
          <w:szCs w:val="32"/>
        </w:rPr>
        <w:t>整改动员大会上的讲话精神</w:t>
      </w:r>
      <w:r w:rsidR="000111F3">
        <w:rPr>
          <w:rFonts w:ascii="仿宋_GB2312" w:eastAsia="仿宋_GB2312" w:hint="eastAsia"/>
          <w:sz w:val="32"/>
          <w:szCs w:val="32"/>
        </w:rPr>
        <w:t>，</w:t>
      </w:r>
      <w:r w:rsidRPr="00F808C5">
        <w:rPr>
          <w:rFonts w:ascii="仿宋_GB2312" w:eastAsia="仿宋_GB2312" w:hint="eastAsia"/>
          <w:sz w:val="32"/>
          <w:szCs w:val="32"/>
        </w:rPr>
        <w:t>要做好下一级党组织和全体</w:t>
      </w:r>
      <w:r w:rsidR="000111F3">
        <w:rPr>
          <w:rFonts w:ascii="仿宋_GB2312" w:eastAsia="仿宋_GB2312" w:hint="eastAsia"/>
          <w:sz w:val="32"/>
          <w:szCs w:val="32"/>
        </w:rPr>
        <w:t>干</w:t>
      </w:r>
      <w:r w:rsidRPr="00F808C5">
        <w:rPr>
          <w:rFonts w:ascii="仿宋_GB2312" w:eastAsia="仿宋_GB2312" w:hint="eastAsia"/>
          <w:sz w:val="32"/>
          <w:szCs w:val="32"/>
        </w:rPr>
        <w:t>部的宪法学习组织工作，做到有安排、有部署、有</w:t>
      </w:r>
      <w:r w:rsidR="000111F3">
        <w:rPr>
          <w:rFonts w:ascii="仿宋_GB2312" w:eastAsia="仿宋_GB2312" w:hint="eastAsia"/>
          <w:sz w:val="32"/>
          <w:szCs w:val="32"/>
        </w:rPr>
        <w:t>检查</w:t>
      </w:r>
      <w:r w:rsidRPr="00F808C5">
        <w:rPr>
          <w:rFonts w:ascii="仿宋_GB2312" w:eastAsia="仿宋_GB2312" w:hint="eastAsia"/>
          <w:sz w:val="32"/>
          <w:szCs w:val="32"/>
        </w:rPr>
        <w:t>、有</w:t>
      </w:r>
      <w:r w:rsidR="000111F3">
        <w:rPr>
          <w:rFonts w:ascii="仿宋_GB2312" w:eastAsia="仿宋_GB2312" w:hint="eastAsia"/>
          <w:sz w:val="32"/>
          <w:szCs w:val="32"/>
        </w:rPr>
        <w:t>落实。</w:t>
      </w:r>
    </w:p>
    <w:p w:rsidR="0049088B" w:rsidRDefault="00F808C5" w:rsidP="00F808C5">
      <w:pPr>
        <w:ind w:firstLineChars="200" w:firstLine="640"/>
        <w:rPr>
          <w:rFonts w:ascii="仿宋_GB2312" w:eastAsia="仿宋_GB2312"/>
          <w:sz w:val="32"/>
          <w:szCs w:val="32"/>
        </w:rPr>
      </w:pPr>
      <w:r w:rsidRPr="00F808C5">
        <w:rPr>
          <w:rFonts w:ascii="仿宋_GB2312" w:eastAsia="仿宋_GB2312" w:hint="eastAsia"/>
          <w:sz w:val="32"/>
          <w:szCs w:val="32"/>
        </w:rPr>
        <w:t>3、丰富宪法学习的方式方法。要通过组织宪法专题讲座、座谈会、报告会等形式，进一步强化宪法的学习，深刻领会宪法精神、原则和核心要义，增强领导干部和国家机关工作人员宪法观念。</w:t>
      </w:r>
    </w:p>
    <w:p w:rsidR="00F808C5" w:rsidRPr="00F808C5" w:rsidRDefault="000111F3" w:rsidP="00F808C5">
      <w:pPr>
        <w:ind w:firstLineChars="200" w:firstLine="640"/>
        <w:rPr>
          <w:rFonts w:ascii="仿宋_GB2312" w:eastAsia="仿宋_GB2312"/>
          <w:sz w:val="32"/>
          <w:szCs w:val="32"/>
        </w:rPr>
      </w:pPr>
      <w:r>
        <w:rPr>
          <w:rFonts w:ascii="仿宋_GB2312" w:eastAsia="仿宋_GB2312" w:hint="eastAsia"/>
          <w:sz w:val="32"/>
          <w:szCs w:val="32"/>
        </w:rPr>
        <w:t>4</w:t>
      </w:r>
      <w:r w:rsidR="00F808C5" w:rsidRPr="00F808C5">
        <w:rPr>
          <w:rFonts w:ascii="仿宋_GB2312" w:eastAsia="仿宋_GB2312" w:hint="eastAsia"/>
          <w:sz w:val="32"/>
          <w:szCs w:val="32"/>
        </w:rPr>
        <w:t>、推动宪法学习进网络。积极运用各类网站、微博、微信手机客户端等现代传播平合，通过文字、图片、视频等形式组织开展有深度的宪法学习活动，广泛开展网上宪法法律知识竟</w:t>
      </w:r>
      <w:r w:rsidR="00F808C5" w:rsidRPr="00F808C5">
        <w:rPr>
          <w:rFonts w:ascii="仿宋_GB2312" w:eastAsia="仿宋_GB2312" w:hint="eastAsia"/>
          <w:sz w:val="32"/>
          <w:szCs w:val="32"/>
        </w:rPr>
        <w:lastRenderedPageBreak/>
        <w:t>赛、宪法法治动漫微电影作品征集等新媒体主题宣传活动不断增强宪法学习宣传教育的吸引力和感染力。各级干部要用好河北干部网络学院学习平台，全面完成宪法必修课程和专题网班的学习任务。</w:t>
      </w:r>
    </w:p>
    <w:p w:rsidR="00F808C5" w:rsidRPr="00F808C5" w:rsidRDefault="000111F3" w:rsidP="000111F3">
      <w:pPr>
        <w:ind w:firstLineChars="200" w:firstLine="640"/>
        <w:rPr>
          <w:rFonts w:ascii="仿宋_GB2312" w:eastAsia="仿宋_GB2312"/>
          <w:sz w:val="32"/>
          <w:szCs w:val="32"/>
        </w:rPr>
      </w:pPr>
      <w:r>
        <w:rPr>
          <w:rFonts w:ascii="仿宋_GB2312" w:eastAsia="仿宋_GB2312" w:hint="eastAsia"/>
          <w:sz w:val="32"/>
          <w:szCs w:val="32"/>
        </w:rPr>
        <w:t>5</w:t>
      </w:r>
      <w:r w:rsidR="00F808C5" w:rsidRPr="00F808C5">
        <w:rPr>
          <w:rFonts w:ascii="仿宋_GB2312" w:eastAsia="仿宋_GB2312" w:hint="eastAsia"/>
          <w:sz w:val="32"/>
          <w:szCs w:val="32"/>
        </w:rPr>
        <w:t>、推动宪法学习进公共场所。要在户外制作悬挂宪法学习宣传内容的展板或横幅，在宣传栏、黑板报粘贴宪法学习宣传内容。</w:t>
      </w:r>
    </w:p>
    <w:p w:rsidR="00F808C5" w:rsidRPr="00D37DE4" w:rsidRDefault="00F808C5" w:rsidP="00D37DE4">
      <w:pPr>
        <w:ind w:firstLineChars="200" w:firstLine="643"/>
        <w:rPr>
          <w:rFonts w:ascii="仿宋_GB2312" w:eastAsia="仿宋_GB2312"/>
          <w:b/>
          <w:sz w:val="32"/>
          <w:szCs w:val="32"/>
        </w:rPr>
      </w:pPr>
      <w:r w:rsidRPr="00D37DE4">
        <w:rPr>
          <w:rFonts w:ascii="仿宋_GB2312" w:eastAsia="仿宋_GB2312" w:hint="eastAsia"/>
          <w:b/>
          <w:sz w:val="32"/>
          <w:szCs w:val="32"/>
        </w:rPr>
        <w:t>三、具体要求</w:t>
      </w:r>
    </w:p>
    <w:p w:rsidR="00F808C5" w:rsidRPr="00F808C5" w:rsidRDefault="00F808C5" w:rsidP="00F808C5">
      <w:pPr>
        <w:ind w:firstLineChars="200" w:firstLine="640"/>
        <w:rPr>
          <w:rFonts w:ascii="仿宋_GB2312" w:eastAsia="仿宋_GB2312"/>
          <w:sz w:val="32"/>
          <w:szCs w:val="32"/>
        </w:rPr>
      </w:pPr>
      <w:r w:rsidRPr="00F808C5">
        <w:rPr>
          <w:rFonts w:ascii="仿宋_GB2312" w:eastAsia="仿宋_GB2312" w:hint="eastAsia"/>
          <w:sz w:val="32"/>
          <w:szCs w:val="32"/>
        </w:rPr>
        <w:t>1、坚持正确政治方向。紧紧围绕贯彻落实党的十九大和今年全国“两会”精神，国绕贯彻落实以习近平同志为核心的党中央的重大决策部署，服务党和国家中心工作，准确学习解读党的十九大精神，重点学习习近平总书记在中央全面依法治国委员会第一次会议上的重要讲话精神和宪法修正案的重要内容</w:t>
      </w:r>
      <w:r w:rsidR="000111F3">
        <w:rPr>
          <w:rFonts w:ascii="仿宋_GB2312" w:eastAsia="仿宋_GB2312" w:hint="eastAsia"/>
          <w:sz w:val="32"/>
          <w:szCs w:val="32"/>
        </w:rPr>
        <w:t>。</w:t>
      </w:r>
    </w:p>
    <w:p w:rsidR="00F808C5" w:rsidRPr="00F808C5" w:rsidRDefault="00F808C5" w:rsidP="00F808C5">
      <w:pPr>
        <w:ind w:firstLineChars="200" w:firstLine="640"/>
        <w:rPr>
          <w:rFonts w:ascii="仿宋_GB2312" w:eastAsia="仿宋_GB2312"/>
          <w:sz w:val="32"/>
          <w:szCs w:val="32"/>
        </w:rPr>
      </w:pPr>
      <w:r w:rsidRPr="00F808C5">
        <w:rPr>
          <w:rFonts w:ascii="仿宋_GB2312" w:eastAsia="仿宋_GB2312" w:hint="eastAsia"/>
          <w:sz w:val="32"/>
          <w:szCs w:val="32"/>
        </w:rPr>
        <w:t>2、加强组织领导。要切实</w:t>
      </w:r>
      <w:r w:rsidRPr="00F808C5">
        <w:rPr>
          <w:rFonts w:ascii="仿宋_GB2312" w:hint="eastAsia"/>
          <w:sz w:val="32"/>
          <w:szCs w:val="32"/>
        </w:rPr>
        <w:t>増</w:t>
      </w:r>
      <w:r w:rsidRPr="00F808C5">
        <w:rPr>
          <w:rFonts w:ascii="仿宋_GB2312" w:eastAsia="仿宋_GB2312" w:hint="eastAsia"/>
          <w:sz w:val="32"/>
          <w:szCs w:val="32"/>
        </w:rPr>
        <w:t>强思想自觉、行动自觉，以最高标准组织好宪法学习．要把深入学习宪法作为当前最突出的政治任务，作为推动落实“七五”普法规划的重要载体，强化领导，制定学习计划和具体方案，明确任务、明确时限、责任到人，抓好落实，确保各项学习活动有序开展。</w:t>
      </w:r>
    </w:p>
    <w:p w:rsidR="00110DB6" w:rsidRPr="00F808C5" w:rsidRDefault="00F808C5" w:rsidP="00110DB6">
      <w:pPr>
        <w:ind w:firstLineChars="200" w:firstLine="640"/>
        <w:rPr>
          <w:rFonts w:ascii="仿宋_GB2312" w:eastAsia="仿宋_GB2312"/>
          <w:sz w:val="32"/>
          <w:szCs w:val="32"/>
        </w:rPr>
      </w:pPr>
      <w:r w:rsidRPr="00F808C5">
        <w:rPr>
          <w:rFonts w:ascii="仿宋_GB2312" w:eastAsia="仿宋_GB2312" w:hint="eastAsia"/>
          <w:sz w:val="32"/>
          <w:szCs w:val="32"/>
        </w:rPr>
        <w:t>3、紧密结合实际。要紧紧围绕宪法学习主题，紧密结合工作实际，明确工作目标、制定工作方案、确定学习重点、创新工作举措、落实工作责任，开展各具特色的主题学习活动，确保宪法学习落到实处、见到实效</w:t>
      </w:r>
      <w:r w:rsidR="000111F3">
        <w:rPr>
          <w:rFonts w:ascii="仿宋_GB2312" w:eastAsia="仿宋_GB2312" w:hint="eastAsia"/>
          <w:sz w:val="32"/>
          <w:szCs w:val="32"/>
        </w:rPr>
        <w:t>。</w:t>
      </w:r>
    </w:p>
    <w:sectPr w:rsidR="00110DB6" w:rsidRPr="00F808C5" w:rsidSect="000111F3">
      <w:pgSz w:w="11906" w:h="16838"/>
      <w:pgMar w:top="1440" w:right="1588" w:bottom="1440"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4CAE" w:rsidRDefault="00414CAE" w:rsidP="00BF17BC">
      <w:r>
        <w:separator/>
      </w:r>
    </w:p>
  </w:endnote>
  <w:endnote w:type="continuationSeparator" w:id="1">
    <w:p w:rsidR="00414CAE" w:rsidRDefault="00414CAE" w:rsidP="00BF17B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4CAE" w:rsidRDefault="00414CAE" w:rsidP="00BF17BC">
      <w:r>
        <w:separator/>
      </w:r>
    </w:p>
  </w:footnote>
  <w:footnote w:type="continuationSeparator" w:id="1">
    <w:p w:rsidR="00414CAE" w:rsidRDefault="00414CAE" w:rsidP="00BF17B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F17BC"/>
    <w:rsid w:val="000111F3"/>
    <w:rsid w:val="00050A2A"/>
    <w:rsid w:val="00073BEC"/>
    <w:rsid w:val="000E4705"/>
    <w:rsid w:val="000F2F9D"/>
    <w:rsid w:val="00110DB6"/>
    <w:rsid w:val="00142B8E"/>
    <w:rsid w:val="001F7C43"/>
    <w:rsid w:val="00234EF2"/>
    <w:rsid w:val="00304DEA"/>
    <w:rsid w:val="00336AAF"/>
    <w:rsid w:val="003B2EE9"/>
    <w:rsid w:val="00414CAE"/>
    <w:rsid w:val="0049088B"/>
    <w:rsid w:val="00525B0F"/>
    <w:rsid w:val="00682D4F"/>
    <w:rsid w:val="00703D8E"/>
    <w:rsid w:val="0075310A"/>
    <w:rsid w:val="007B4A8C"/>
    <w:rsid w:val="008406E7"/>
    <w:rsid w:val="00870347"/>
    <w:rsid w:val="00A77814"/>
    <w:rsid w:val="00AD2A86"/>
    <w:rsid w:val="00BF17BC"/>
    <w:rsid w:val="00C92940"/>
    <w:rsid w:val="00D37DE4"/>
    <w:rsid w:val="00DD1E17"/>
    <w:rsid w:val="00E01F98"/>
    <w:rsid w:val="00E34126"/>
    <w:rsid w:val="00E348CC"/>
    <w:rsid w:val="00E86AB7"/>
    <w:rsid w:val="00EA11A1"/>
    <w:rsid w:val="00F808C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3BE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F17B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F17BC"/>
    <w:rPr>
      <w:sz w:val="18"/>
      <w:szCs w:val="18"/>
    </w:rPr>
  </w:style>
  <w:style w:type="paragraph" w:styleId="a4">
    <w:name w:val="footer"/>
    <w:basedOn w:val="a"/>
    <w:link w:val="Char0"/>
    <w:uiPriority w:val="99"/>
    <w:semiHidden/>
    <w:unhideWhenUsed/>
    <w:rsid w:val="00BF17B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F17BC"/>
    <w:rPr>
      <w:sz w:val="18"/>
      <w:szCs w:val="18"/>
    </w:rPr>
  </w:style>
  <w:style w:type="paragraph" w:styleId="a5">
    <w:name w:val="Normal (Web)"/>
    <w:basedOn w:val="a"/>
    <w:uiPriority w:val="99"/>
    <w:semiHidden/>
    <w:unhideWhenUsed/>
    <w:rsid w:val="00BF17BC"/>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BF17BC"/>
    <w:rPr>
      <w:b/>
      <w:bCs/>
    </w:rPr>
  </w:style>
</w:styles>
</file>

<file path=word/webSettings.xml><?xml version="1.0" encoding="utf-8"?>
<w:webSettings xmlns:r="http://schemas.openxmlformats.org/officeDocument/2006/relationships" xmlns:w="http://schemas.openxmlformats.org/wordprocessingml/2006/main">
  <w:divs>
    <w:div w:id="1779062699">
      <w:bodyDiv w:val="1"/>
      <w:marLeft w:val="0"/>
      <w:marRight w:val="0"/>
      <w:marTop w:val="360"/>
      <w:marBottom w:val="0"/>
      <w:divBdr>
        <w:top w:val="none" w:sz="0" w:space="0" w:color="auto"/>
        <w:left w:val="none" w:sz="0" w:space="0" w:color="auto"/>
        <w:bottom w:val="none" w:sz="0" w:space="0" w:color="auto"/>
        <w:right w:val="none" w:sz="0" w:space="0" w:color="auto"/>
      </w:divBdr>
      <w:divsChild>
        <w:div w:id="226648434">
          <w:marLeft w:val="0"/>
          <w:marRight w:val="0"/>
          <w:marTop w:val="0"/>
          <w:marBottom w:val="0"/>
          <w:divBdr>
            <w:top w:val="none" w:sz="0" w:space="0" w:color="auto"/>
            <w:left w:val="none" w:sz="0" w:space="0" w:color="auto"/>
            <w:bottom w:val="none" w:sz="0" w:space="0" w:color="auto"/>
            <w:right w:val="none" w:sz="0" w:space="0" w:color="auto"/>
          </w:divBdr>
          <w:divsChild>
            <w:div w:id="102139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3</Pages>
  <Words>234</Words>
  <Characters>1334</Characters>
  <Application>Microsoft Office Word</Application>
  <DocSecurity>0</DocSecurity>
  <Lines>11</Lines>
  <Paragraphs>3</Paragraphs>
  <ScaleCrop>false</ScaleCrop>
  <Company>Microsoft</Company>
  <LinksUpToDate>false</LinksUpToDate>
  <CharactersWithSpaces>1565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23</cp:revision>
  <dcterms:created xsi:type="dcterms:W3CDTF">2018-09-26T08:18:00Z</dcterms:created>
  <dcterms:modified xsi:type="dcterms:W3CDTF">2018-09-30T02:30:00Z</dcterms:modified>
</cp:coreProperties>
</file>