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22</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225中共深泽县委机构编制委员会办公室</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168.46</w:t>
            </w:r>
          </w:p>
        </w:tc>
        <w:tc>
          <w:tcPr>
            <w:tcW w:w="4535" w:type="dxa"/>
            <w:vAlign w:val="center"/>
          </w:tcPr>
          <w:p>
            <w:pPr>
              <w:pStyle w:val="13"/>
            </w:pPr>
            <w:r>
              <w:t>一、一般公共服务支出</w:t>
            </w:r>
          </w:p>
        </w:tc>
        <w:tc>
          <w:tcPr>
            <w:tcW w:w="2126" w:type="dxa"/>
            <w:vAlign w:val="center"/>
          </w:tcPr>
          <w:p>
            <w:pPr>
              <w:pStyle w:val="12"/>
            </w:pPr>
            <w:r>
              <w:t>131.61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16.20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12.54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168.46</w:t>
            </w:r>
          </w:p>
        </w:tc>
        <w:tc>
          <w:tcPr>
            <w:tcW w:w="4535" w:type="dxa"/>
            <w:vAlign w:val="center"/>
          </w:tcPr>
          <w:p>
            <w:pPr>
              <w:pStyle w:val="15"/>
            </w:pPr>
            <w:r>
              <w:t>本年支出合计</w:t>
            </w:r>
          </w:p>
        </w:tc>
        <w:tc>
          <w:tcPr>
            <w:tcW w:w="2126" w:type="dxa"/>
            <w:vAlign w:val="center"/>
          </w:tcPr>
          <w:p>
            <w:pPr>
              <w:pStyle w:val="16"/>
            </w:pPr>
            <w:r>
              <w:t>168.46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168.46</w:t>
            </w:r>
          </w:p>
        </w:tc>
        <w:tc>
          <w:tcPr>
            <w:tcW w:w="4535" w:type="dxa"/>
            <w:vAlign w:val="center"/>
          </w:tcPr>
          <w:p>
            <w:pPr>
              <w:pStyle w:val="15"/>
            </w:pPr>
            <w:r>
              <w:t>支出总计</w:t>
            </w:r>
          </w:p>
        </w:tc>
        <w:tc>
          <w:tcPr>
            <w:tcW w:w="2126" w:type="dxa"/>
            <w:vAlign w:val="center"/>
          </w:tcPr>
          <w:p>
            <w:pPr>
              <w:pStyle w:val="16"/>
            </w:pPr>
            <w:r>
              <w:t>168.46</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225中共深泽县委机构编制委员会办公室</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168.46</w:t>
            </w:r>
          </w:p>
        </w:tc>
        <w:tc>
          <w:tcPr>
            <w:tcW w:w="1134" w:type="dxa"/>
            <w:vAlign w:val="center"/>
          </w:tcPr>
          <w:p>
            <w:pPr>
              <w:pStyle w:val="16"/>
            </w:pPr>
            <w:r>
              <w:t>168.46</w:t>
            </w:r>
          </w:p>
        </w:tc>
        <w:tc>
          <w:tcPr>
            <w:tcW w:w="1134" w:type="dxa"/>
            <w:vAlign w:val="center"/>
          </w:tcPr>
          <w:p>
            <w:pPr>
              <w:pStyle w:val="16"/>
            </w:pPr>
            <w:r>
              <w:t>168.46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131.61</w:t>
            </w:r>
          </w:p>
        </w:tc>
        <w:tc>
          <w:tcPr>
            <w:tcW w:w="1134" w:type="dxa"/>
            <w:vAlign w:val="center"/>
          </w:tcPr>
          <w:p>
            <w:pPr>
              <w:pStyle w:val="12"/>
            </w:pPr>
            <w:r>
              <w:t>131.61</w:t>
            </w:r>
          </w:p>
        </w:tc>
        <w:tc>
          <w:tcPr>
            <w:tcW w:w="1134" w:type="dxa"/>
            <w:vAlign w:val="center"/>
          </w:tcPr>
          <w:p>
            <w:pPr>
              <w:pStyle w:val="12"/>
            </w:pPr>
            <w:r>
              <w:t>131.61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20136</w:t>
            </w:r>
          </w:p>
        </w:tc>
        <w:tc>
          <w:tcPr>
            <w:tcW w:w="1559" w:type="dxa"/>
            <w:vAlign w:val="center"/>
          </w:tcPr>
          <w:p>
            <w:pPr>
              <w:pStyle w:val="13"/>
            </w:pPr>
            <w:r>
              <w:t>其他共产党事务支出</w:t>
            </w:r>
          </w:p>
        </w:tc>
        <w:tc>
          <w:tcPr>
            <w:tcW w:w="1134" w:type="dxa"/>
            <w:vAlign w:val="center"/>
          </w:tcPr>
          <w:p>
            <w:pPr>
              <w:pStyle w:val="12"/>
            </w:pPr>
            <w:r>
              <w:t>131.61</w:t>
            </w:r>
          </w:p>
        </w:tc>
        <w:tc>
          <w:tcPr>
            <w:tcW w:w="1134" w:type="dxa"/>
            <w:vAlign w:val="center"/>
          </w:tcPr>
          <w:p>
            <w:pPr>
              <w:pStyle w:val="12"/>
            </w:pPr>
            <w:r>
              <w:t>131.61</w:t>
            </w:r>
          </w:p>
        </w:tc>
        <w:tc>
          <w:tcPr>
            <w:tcW w:w="1134" w:type="dxa"/>
            <w:vAlign w:val="center"/>
          </w:tcPr>
          <w:p>
            <w:pPr>
              <w:pStyle w:val="12"/>
            </w:pPr>
            <w:r>
              <w:t>131.61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2013601</w:t>
            </w:r>
          </w:p>
        </w:tc>
        <w:tc>
          <w:tcPr>
            <w:tcW w:w="1559" w:type="dxa"/>
            <w:vAlign w:val="center"/>
          </w:tcPr>
          <w:p>
            <w:pPr>
              <w:pStyle w:val="13"/>
            </w:pPr>
            <w:r>
              <w:t>行政运行</w:t>
            </w:r>
          </w:p>
        </w:tc>
        <w:tc>
          <w:tcPr>
            <w:tcW w:w="1134" w:type="dxa"/>
            <w:vAlign w:val="center"/>
          </w:tcPr>
          <w:p>
            <w:pPr>
              <w:pStyle w:val="12"/>
            </w:pPr>
            <w:r>
              <w:t>118.61</w:t>
            </w:r>
          </w:p>
        </w:tc>
        <w:tc>
          <w:tcPr>
            <w:tcW w:w="1134" w:type="dxa"/>
            <w:vAlign w:val="center"/>
          </w:tcPr>
          <w:p>
            <w:pPr>
              <w:pStyle w:val="12"/>
            </w:pPr>
            <w:r>
              <w:t>118.61</w:t>
            </w:r>
          </w:p>
        </w:tc>
        <w:tc>
          <w:tcPr>
            <w:tcW w:w="1134" w:type="dxa"/>
            <w:vAlign w:val="center"/>
          </w:tcPr>
          <w:p>
            <w:pPr>
              <w:pStyle w:val="12"/>
            </w:pPr>
            <w:r>
              <w:t>118.61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2013699</w:t>
            </w:r>
          </w:p>
        </w:tc>
        <w:tc>
          <w:tcPr>
            <w:tcW w:w="1559" w:type="dxa"/>
            <w:vAlign w:val="center"/>
          </w:tcPr>
          <w:p>
            <w:pPr>
              <w:pStyle w:val="13"/>
            </w:pPr>
            <w:r>
              <w:t>其他共产党事务支出</w:t>
            </w:r>
          </w:p>
        </w:tc>
        <w:tc>
          <w:tcPr>
            <w:tcW w:w="1134" w:type="dxa"/>
            <w:vAlign w:val="center"/>
          </w:tcPr>
          <w:p>
            <w:pPr>
              <w:pStyle w:val="12"/>
            </w:pPr>
            <w:r>
              <w:t>13.00</w:t>
            </w:r>
          </w:p>
        </w:tc>
        <w:tc>
          <w:tcPr>
            <w:tcW w:w="1134" w:type="dxa"/>
            <w:vAlign w:val="center"/>
          </w:tcPr>
          <w:p>
            <w:pPr>
              <w:pStyle w:val="12"/>
            </w:pPr>
            <w:r>
              <w:t>13.00</w:t>
            </w:r>
          </w:p>
        </w:tc>
        <w:tc>
          <w:tcPr>
            <w:tcW w:w="1134" w:type="dxa"/>
            <w:vAlign w:val="center"/>
          </w:tcPr>
          <w:p>
            <w:pPr>
              <w:pStyle w:val="12"/>
            </w:pPr>
            <w:r>
              <w:t>13.00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16.20</w:t>
            </w:r>
          </w:p>
        </w:tc>
        <w:tc>
          <w:tcPr>
            <w:tcW w:w="1134" w:type="dxa"/>
            <w:vAlign w:val="center"/>
          </w:tcPr>
          <w:p>
            <w:pPr>
              <w:pStyle w:val="12"/>
            </w:pPr>
            <w:r>
              <w:t>16.20</w:t>
            </w:r>
          </w:p>
        </w:tc>
        <w:tc>
          <w:tcPr>
            <w:tcW w:w="1134" w:type="dxa"/>
            <w:vAlign w:val="center"/>
          </w:tcPr>
          <w:p>
            <w:pPr>
              <w:pStyle w:val="12"/>
            </w:pPr>
            <w:r>
              <w:t>16.20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15.47</w:t>
            </w:r>
          </w:p>
        </w:tc>
        <w:tc>
          <w:tcPr>
            <w:tcW w:w="1134" w:type="dxa"/>
            <w:vAlign w:val="center"/>
          </w:tcPr>
          <w:p>
            <w:pPr>
              <w:pStyle w:val="12"/>
            </w:pPr>
            <w:r>
              <w:t>15.47</w:t>
            </w:r>
          </w:p>
        </w:tc>
        <w:tc>
          <w:tcPr>
            <w:tcW w:w="1134" w:type="dxa"/>
            <w:vAlign w:val="center"/>
          </w:tcPr>
          <w:p>
            <w:pPr>
              <w:pStyle w:val="12"/>
            </w:pPr>
            <w:r>
              <w:t>15.47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15.47</w:t>
            </w:r>
          </w:p>
        </w:tc>
        <w:tc>
          <w:tcPr>
            <w:tcW w:w="1134" w:type="dxa"/>
            <w:vAlign w:val="center"/>
          </w:tcPr>
          <w:p>
            <w:pPr>
              <w:pStyle w:val="12"/>
            </w:pPr>
            <w:r>
              <w:t>15.47</w:t>
            </w:r>
          </w:p>
        </w:tc>
        <w:tc>
          <w:tcPr>
            <w:tcW w:w="1134" w:type="dxa"/>
            <w:vAlign w:val="center"/>
          </w:tcPr>
          <w:p>
            <w:pPr>
              <w:pStyle w:val="12"/>
            </w:pPr>
            <w:r>
              <w:t>15.47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20827</w:t>
            </w:r>
          </w:p>
        </w:tc>
        <w:tc>
          <w:tcPr>
            <w:tcW w:w="1559" w:type="dxa"/>
            <w:vAlign w:val="center"/>
          </w:tcPr>
          <w:p>
            <w:pPr>
              <w:pStyle w:val="13"/>
            </w:pPr>
            <w:r>
              <w:t>财政对其他社会保险基金的补助</w:t>
            </w:r>
          </w:p>
        </w:tc>
        <w:tc>
          <w:tcPr>
            <w:tcW w:w="1134" w:type="dxa"/>
            <w:vAlign w:val="center"/>
          </w:tcPr>
          <w:p>
            <w:pPr>
              <w:pStyle w:val="12"/>
            </w:pPr>
            <w:r>
              <w:t>0.73</w:t>
            </w:r>
          </w:p>
        </w:tc>
        <w:tc>
          <w:tcPr>
            <w:tcW w:w="1134" w:type="dxa"/>
            <w:vAlign w:val="center"/>
          </w:tcPr>
          <w:p>
            <w:pPr>
              <w:pStyle w:val="12"/>
            </w:pPr>
            <w:r>
              <w:t>0.73</w:t>
            </w:r>
          </w:p>
        </w:tc>
        <w:tc>
          <w:tcPr>
            <w:tcW w:w="1134" w:type="dxa"/>
            <w:vAlign w:val="center"/>
          </w:tcPr>
          <w:p>
            <w:pPr>
              <w:pStyle w:val="12"/>
            </w:pPr>
            <w:r>
              <w:t>0.73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2082701</w:t>
            </w:r>
          </w:p>
        </w:tc>
        <w:tc>
          <w:tcPr>
            <w:tcW w:w="1559" w:type="dxa"/>
            <w:vAlign w:val="center"/>
          </w:tcPr>
          <w:p>
            <w:pPr>
              <w:pStyle w:val="13"/>
            </w:pPr>
            <w:r>
              <w:t>财政对失业保险基金的补助</w:t>
            </w:r>
          </w:p>
        </w:tc>
        <w:tc>
          <w:tcPr>
            <w:tcW w:w="1134" w:type="dxa"/>
            <w:vAlign w:val="center"/>
          </w:tcPr>
          <w:p>
            <w:pPr>
              <w:pStyle w:val="12"/>
            </w:pPr>
            <w:r>
              <w:t>0.25</w:t>
            </w:r>
          </w:p>
        </w:tc>
        <w:tc>
          <w:tcPr>
            <w:tcW w:w="1134" w:type="dxa"/>
            <w:vAlign w:val="center"/>
          </w:tcPr>
          <w:p>
            <w:pPr>
              <w:pStyle w:val="12"/>
            </w:pPr>
            <w:r>
              <w:t>0.25</w:t>
            </w:r>
          </w:p>
        </w:tc>
        <w:tc>
          <w:tcPr>
            <w:tcW w:w="1134" w:type="dxa"/>
            <w:vAlign w:val="center"/>
          </w:tcPr>
          <w:p>
            <w:pPr>
              <w:pStyle w:val="12"/>
            </w:pPr>
            <w:r>
              <w:t>0.25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2082702</w:t>
            </w:r>
          </w:p>
        </w:tc>
        <w:tc>
          <w:tcPr>
            <w:tcW w:w="1559" w:type="dxa"/>
            <w:vAlign w:val="center"/>
          </w:tcPr>
          <w:p>
            <w:pPr>
              <w:pStyle w:val="13"/>
            </w:pPr>
            <w:r>
              <w:t>财政对工伤保险基金的补助</w:t>
            </w:r>
          </w:p>
        </w:tc>
        <w:tc>
          <w:tcPr>
            <w:tcW w:w="1134" w:type="dxa"/>
            <w:vAlign w:val="center"/>
          </w:tcPr>
          <w:p>
            <w:pPr>
              <w:pStyle w:val="12"/>
            </w:pPr>
            <w:r>
              <w:t>0.48</w:t>
            </w:r>
          </w:p>
        </w:tc>
        <w:tc>
          <w:tcPr>
            <w:tcW w:w="1134" w:type="dxa"/>
            <w:vAlign w:val="center"/>
          </w:tcPr>
          <w:p>
            <w:pPr>
              <w:pStyle w:val="12"/>
            </w:pPr>
            <w:r>
              <w:t>0.48</w:t>
            </w:r>
          </w:p>
        </w:tc>
        <w:tc>
          <w:tcPr>
            <w:tcW w:w="1134" w:type="dxa"/>
            <w:vAlign w:val="center"/>
          </w:tcPr>
          <w:p>
            <w:pPr>
              <w:pStyle w:val="12"/>
            </w:pPr>
            <w:r>
              <w:t>0.48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8.11</w:t>
            </w:r>
          </w:p>
        </w:tc>
        <w:tc>
          <w:tcPr>
            <w:tcW w:w="1134" w:type="dxa"/>
            <w:vAlign w:val="center"/>
          </w:tcPr>
          <w:p>
            <w:pPr>
              <w:pStyle w:val="12"/>
            </w:pPr>
            <w:r>
              <w:t>8.11</w:t>
            </w:r>
          </w:p>
        </w:tc>
        <w:tc>
          <w:tcPr>
            <w:tcW w:w="1134" w:type="dxa"/>
            <w:vAlign w:val="center"/>
          </w:tcPr>
          <w:p>
            <w:pPr>
              <w:pStyle w:val="12"/>
            </w:pPr>
            <w:r>
              <w:t>8.11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8.11</w:t>
            </w:r>
          </w:p>
        </w:tc>
        <w:tc>
          <w:tcPr>
            <w:tcW w:w="1134" w:type="dxa"/>
            <w:vAlign w:val="center"/>
          </w:tcPr>
          <w:p>
            <w:pPr>
              <w:pStyle w:val="12"/>
            </w:pPr>
            <w:r>
              <w:t>8.11</w:t>
            </w:r>
          </w:p>
        </w:tc>
        <w:tc>
          <w:tcPr>
            <w:tcW w:w="1134" w:type="dxa"/>
            <w:vAlign w:val="center"/>
          </w:tcPr>
          <w:p>
            <w:pPr>
              <w:pStyle w:val="12"/>
            </w:pPr>
            <w:r>
              <w:t>8.11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2101101</w:t>
            </w:r>
          </w:p>
        </w:tc>
        <w:tc>
          <w:tcPr>
            <w:tcW w:w="1559" w:type="dxa"/>
            <w:vAlign w:val="center"/>
          </w:tcPr>
          <w:p>
            <w:pPr>
              <w:pStyle w:val="13"/>
            </w:pPr>
            <w:r>
              <w:t>行政单位医疗</w:t>
            </w:r>
          </w:p>
        </w:tc>
        <w:tc>
          <w:tcPr>
            <w:tcW w:w="1134" w:type="dxa"/>
            <w:vAlign w:val="center"/>
          </w:tcPr>
          <w:p>
            <w:pPr>
              <w:pStyle w:val="12"/>
            </w:pPr>
            <w:r>
              <w:t>8.11</w:t>
            </w:r>
          </w:p>
        </w:tc>
        <w:tc>
          <w:tcPr>
            <w:tcW w:w="1134" w:type="dxa"/>
            <w:vAlign w:val="center"/>
          </w:tcPr>
          <w:p>
            <w:pPr>
              <w:pStyle w:val="12"/>
            </w:pPr>
            <w:r>
              <w:t>8.11</w:t>
            </w:r>
          </w:p>
        </w:tc>
        <w:tc>
          <w:tcPr>
            <w:tcW w:w="1134" w:type="dxa"/>
            <w:vAlign w:val="center"/>
          </w:tcPr>
          <w:p>
            <w:pPr>
              <w:pStyle w:val="12"/>
            </w:pPr>
            <w:r>
              <w:t>8.11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12.54</w:t>
            </w:r>
          </w:p>
        </w:tc>
        <w:tc>
          <w:tcPr>
            <w:tcW w:w="1134" w:type="dxa"/>
            <w:vAlign w:val="center"/>
          </w:tcPr>
          <w:p>
            <w:pPr>
              <w:pStyle w:val="12"/>
            </w:pPr>
            <w:r>
              <w:t>12.54</w:t>
            </w:r>
          </w:p>
        </w:tc>
        <w:tc>
          <w:tcPr>
            <w:tcW w:w="1134" w:type="dxa"/>
            <w:vAlign w:val="center"/>
          </w:tcPr>
          <w:p>
            <w:pPr>
              <w:pStyle w:val="12"/>
            </w:pPr>
            <w:r>
              <w:t>12.54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12.54</w:t>
            </w:r>
          </w:p>
        </w:tc>
        <w:tc>
          <w:tcPr>
            <w:tcW w:w="1134" w:type="dxa"/>
            <w:vAlign w:val="center"/>
          </w:tcPr>
          <w:p>
            <w:pPr>
              <w:pStyle w:val="12"/>
            </w:pPr>
            <w:r>
              <w:t>12.54</w:t>
            </w:r>
          </w:p>
        </w:tc>
        <w:tc>
          <w:tcPr>
            <w:tcW w:w="1134" w:type="dxa"/>
            <w:vAlign w:val="center"/>
          </w:tcPr>
          <w:p>
            <w:pPr>
              <w:pStyle w:val="12"/>
            </w:pPr>
            <w:r>
              <w:t>12.54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12.54</w:t>
            </w:r>
          </w:p>
        </w:tc>
        <w:tc>
          <w:tcPr>
            <w:tcW w:w="1134" w:type="dxa"/>
            <w:vAlign w:val="center"/>
          </w:tcPr>
          <w:p>
            <w:pPr>
              <w:pStyle w:val="12"/>
            </w:pPr>
            <w:r>
              <w:t>12.54</w:t>
            </w:r>
          </w:p>
        </w:tc>
        <w:tc>
          <w:tcPr>
            <w:tcW w:w="1134" w:type="dxa"/>
            <w:vAlign w:val="center"/>
          </w:tcPr>
          <w:p>
            <w:pPr>
              <w:pStyle w:val="12"/>
            </w:pPr>
            <w:r>
              <w:t>12.54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225中共深泽县委机构编制委员会办公室</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168.46</w:t>
            </w:r>
          </w:p>
        </w:tc>
        <w:tc>
          <w:tcPr>
            <w:tcW w:w="1361" w:type="dxa"/>
            <w:vAlign w:val="center"/>
          </w:tcPr>
          <w:p>
            <w:pPr>
              <w:pStyle w:val="16"/>
            </w:pPr>
            <w:r>
              <w:t>155.46</w:t>
            </w:r>
          </w:p>
        </w:tc>
        <w:tc>
          <w:tcPr>
            <w:tcW w:w="1361" w:type="dxa"/>
            <w:vAlign w:val="center"/>
          </w:tcPr>
          <w:p>
            <w:pPr>
              <w:pStyle w:val="16"/>
            </w:pPr>
            <w:r>
              <w:t>13.00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131.61</w:t>
            </w:r>
          </w:p>
        </w:tc>
        <w:tc>
          <w:tcPr>
            <w:tcW w:w="1361" w:type="dxa"/>
            <w:vAlign w:val="center"/>
          </w:tcPr>
          <w:p>
            <w:pPr>
              <w:pStyle w:val="12"/>
            </w:pPr>
            <w:r>
              <w:t>118.61</w:t>
            </w:r>
          </w:p>
        </w:tc>
        <w:tc>
          <w:tcPr>
            <w:tcW w:w="1361" w:type="dxa"/>
            <w:vAlign w:val="center"/>
          </w:tcPr>
          <w:p>
            <w:pPr>
              <w:pStyle w:val="12"/>
            </w:pPr>
            <w:r>
              <w:t>13.00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20136</w:t>
            </w:r>
          </w:p>
        </w:tc>
        <w:tc>
          <w:tcPr>
            <w:tcW w:w="4535" w:type="dxa"/>
            <w:vAlign w:val="center"/>
          </w:tcPr>
          <w:p>
            <w:pPr>
              <w:pStyle w:val="13"/>
            </w:pPr>
            <w:r>
              <w:t>其他共产党事务支出</w:t>
            </w:r>
          </w:p>
        </w:tc>
        <w:tc>
          <w:tcPr>
            <w:tcW w:w="1361" w:type="dxa"/>
            <w:vAlign w:val="center"/>
          </w:tcPr>
          <w:p>
            <w:pPr>
              <w:pStyle w:val="12"/>
            </w:pPr>
            <w:r>
              <w:t>131.61</w:t>
            </w:r>
          </w:p>
        </w:tc>
        <w:tc>
          <w:tcPr>
            <w:tcW w:w="1361" w:type="dxa"/>
            <w:vAlign w:val="center"/>
          </w:tcPr>
          <w:p>
            <w:pPr>
              <w:pStyle w:val="12"/>
            </w:pPr>
            <w:r>
              <w:t>118.61</w:t>
            </w:r>
          </w:p>
        </w:tc>
        <w:tc>
          <w:tcPr>
            <w:tcW w:w="1361" w:type="dxa"/>
            <w:vAlign w:val="center"/>
          </w:tcPr>
          <w:p>
            <w:pPr>
              <w:pStyle w:val="12"/>
            </w:pPr>
            <w:r>
              <w:t>13.00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2013601</w:t>
            </w:r>
          </w:p>
        </w:tc>
        <w:tc>
          <w:tcPr>
            <w:tcW w:w="4535" w:type="dxa"/>
            <w:vAlign w:val="center"/>
          </w:tcPr>
          <w:p>
            <w:pPr>
              <w:pStyle w:val="13"/>
            </w:pPr>
            <w:r>
              <w:t>行政运行</w:t>
            </w:r>
          </w:p>
        </w:tc>
        <w:tc>
          <w:tcPr>
            <w:tcW w:w="1361" w:type="dxa"/>
            <w:vAlign w:val="center"/>
          </w:tcPr>
          <w:p>
            <w:pPr>
              <w:pStyle w:val="12"/>
            </w:pPr>
            <w:r>
              <w:t>118.61</w:t>
            </w:r>
          </w:p>
        </w:tc>
        <w:tc>
          <w:tcPr>
            <w:tcW w:w="1361" w:type="dxa"/>
            <w:vAlign w:val="center"/>
          </w:tcPr>
          <w:p>
            <w:pPr>
              <w:pStyle w:val="12"/>
            </w:pPr>
            <w:r>
              <w:t>118.61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2013699</w:t>
            </w:r>
          </w:p>
        </w:tc>
        <w:tc>
          <w:tcPr>
            <w:tcW w:w="4535" w:type="dxa"/>
            <w:vAlign w:val="center"/>
          </w:tcPr>
          <w:p>
            <w:pPr>
              <w:pStyle w:val="13"/>
            </w:pPr>
            <w:r>
              <w:t>其他共产党事务支出</w:t>
            </w:r>
          </w:p>
        </w:tc>
        <w:tc>
          <w:tcPr>
            <w:tcW w:w="1361" w:type="dxa"/>
            <w:vAlign w:val="center"/>
          </w:tcPr>
          <w:p>
            <w:pPr>
              <w:pStyle w:val="12"/>
            </w:pPr>
            <w:r>
              <w:t>13.00</w:t>
            </w:r>
          </w:p>
        </w:tc>
        <w:tc>
          <w:tcPr>
            <w:tcW w:w="1361" w:type="dxa"/>
            <w:vAlign w:val="center"/>
          </w:tcPr>
          <w:p>
            <w:pPr>
              <w:pStyle w:val="12"/>
            </w:pPr>
          </w:p>
        </w:tc>
        <w:tc>
          <w:tcPr>
            <w:tcW w:w="1361" w:type="dxa"/>
            <w:vAlign w:val="center"/>
          </w:tcPr>
          <w:p>
            <w:pPr>
              <w:pStyle w:val="12"/>
            </w:pPr>
            <w:r>
              <w:t>13.00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16.20</w:t>
            </w:r>
          </w:p>
        </w:tc>
        <w:tc>
          <w:tcPr>
            <w:tcW w:w="1361" w:type="dxa"/>
            <w:vAlign w:val="center"/>
          </w:tcPr>
          <w:p>
            <w:pPr>
              <w:pStyle w:val="12"/>
            </w:pPr>
            <w:r>
              <w:t>16.20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15.47</w:t>
            </w:r>
          </w:p>
        </w:tc>
        <w:tc>
          <w:tcPr>
            <w:tcW w:w="1361" w:type="dxa"/>
            <w:vAlign w:val="center"/>
          </w:tcPr>
          <w:p>
            <w:pPr>
              <w:pStyle w:val="12"/>
            </w:pPr>
            <w:r>
              <w:t>15.47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15.47</w:t>
            </w:r>
          </w:p>
        </w:tc>
        <w:tc>
          <w:tcPr>
            <w:tcW w:w="1361" w:type="dxa"/>
            <w:vAlign w:val="center"/>
          </w:tcPr>
          <w:p>
            <w:pPr>
              <w:pStyle w:val="12"/>
            </w:pPr>
            <w:r>
              <w:t>15.47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20827</w:t>
            </w:r>
          </w:p>
        </w:tc>
        <w:tc>
          <w:tcPr>
            <w:tcW w:w="4535" w:type="dxa"/>
            <w:vAlign w:val="center"/>
          </w:tcPr>
          <w:p>
            <w:pPr>
              <w:pStyle w:val="13"/>
            </w:pPr>
            <w:r>
              <w:t>财政对其他社会保险基金的补助</w:t>
            </w:r>
          </w:p>
        </w:tc>
        <w:tc>
          <w:tcPr>
            <w:tcW w:w="1361" w:type="dxa"/>
            <w:vAlign w:val="center"/>
          </w:tcPr>
          <w:p>
            <w:pPr>
              <w:pStyle w:val="12"/>
            </w:pPr>
            <w:r>
              <w:t>0.73</w:t>
            </w:r>
          </w:p>
        </w:tc>
        <w:tc>
          <w:tcPr>
            <w:tcW w:w="1361" w:type="dxa"/>
            <w:vAlign w:val="center"/>
          </w:tcPr>
          <w:p>
            <w:pPr>
              <w:pStyle w:val="12"/>
            </w:pPr>
            <w:r>
              <w:t>0.73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2082701</w:t>
            </w:r>
          </w:p>
        </w:tc>
        <w:tc>
          <w:tcPr>
            <w:tcW w:w="4535" w:type="dxa"/>
            <w:vAlign w:val="center"/>
          </w:tcPr>
          <w:p>
            <w:pPr>
              <w:pStyle w:val="13"/>
            </w:pPr>
            <w:r>
              <w:t>财政对失业保险基金的补助</w:t>
            </w:r>
          </w:p>
        </w:tc>
        <w:tc>
          <w:tcPr>
            <w:tcW w:w="1361" w:type="dxa"/>
            <w:vAlign w:val="center"/>
          </w:tcPr>
          <w:p>
            <w:pPr>
              <w:pStyle w:val="12"/>
            </w:pPr>
            <w:r>
              <w:t>0.25</w:t>
            </w:r>
          </w:p>
        </w:tc>
        <w:tc>
          <w:tcPr>
            <w:tcW w:w="1361" w:type="dxa"/>
            <w:vAlign w:val="center"/>
          </w:tcPr>
          <w:p>
            <w:pPr>
              <w:pStyle w:val="12"/>
            </w:pPr>
            <w:r>
              <w:t>0.25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2082702</w:t>
            </w:r>
          </w:p>
        </w:tc>
        <w:tc>
          <w:tcPr>
            <w:tcW w:w="4535" w:type="dxa"/>
            <w:vAlign w:val="center"/>
          </w:tcPr>
          <w:p>
            <w:pPr>
              <w:pStyle w:val="13"/>
            </w:pPr>
            <w:r>
              <w:t>财政对工伤保险基金的补助</w:t>
            </w:r>
          </w:p>
        </w:tc>
        <w:tc>
          <w:tcPr>
            <w:tcW w:w="1361" w:type="dxa"/>
            <w:vAlign w:val="center"/>
          </w:tcPr>
          <w:p>
            <w:pPr>
              <w:pStyle w:val="12"/>
            </w:pPr>
            <w:r>
              <w:t>0.48</w:t>
            </w:r>
          </w:p>
        </w:tc>
        <w:tc>
          <w:tcPr>
            <w:tcW w:w="1361" w:type="dxa"/>
            <w:vAlign w:val="center"/>
          </w:tcPr>
          <w:p>
            <w:pPr>
              <w:pStyle w:val="12"/>
            </w:pPr>
            <w:r>
              <w:t>0.48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8.11</w:t>
            </w:r>
          </w:p>
        </w:tc>
        <w:tc>
          <w:tcPr>
            <w:tcW w:w="1361" w:type="dxa"/>
            <w:vAlign w:val="center"/>
          </w:tcPr>
          <w:p>
            <w:pPr>
              <w:pStyle w:val="12"/>
            </w:pPr>
            <w:r>
              <w:t>8.11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8.11</w:t>
            </w:r>
          </w:p>
        </w:tc>
        <w:tc>
          <w:tcPr>
            <w:tcW w:w="1361" w:type="dxa"/>
            <w:vAlign w:val="center"/>
          </w:tcPr>
          <w:p>
            <w:pPr>
              <w:pStyle w:val="12"/>
            </w:pPr>
            <w:r>
              <w:t>8.11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2101101</w:t>
            </w:r>
          </w:p>
        </w:tc>
        <w:tc>
          <w:tcPr>
            <w:tcW w:w="4535" w:type="dxa"/>
            <w:vAlign w:val="center"/>
          </w:tcPr>
          <w:p>
            <w:pPr>
              <w:pStyle w:val="13"/>
            </w:pPr>
            <w:r>
              <w:t>行政单位医疗</w:t>
            </w:r>
          </w:p>
        </w:tc>
        <w:tc>
          <w:tcPr>
            <w:tcW w:w="1361" w:type="dxa"/>
            <w:vAlign w:val="center"/>
          </w:tcPr>
          <w:p>
            <w:pPr>
              <w:pStyle w:val="12"/>
            </w:pPr>
            <w:r>
              <w:t>8.11</w:t>
            </w:r>
          </w:p>
        </w:tc>
        <w:tc>
          <w:tcPr>
            <w:tcW w:w="1361" w:type="dxa"/>
            <w:vAlign w:val="center"/>
          </w:tcPr>
          <w:p>
            <w:pPr>
              <w:pStyle w:val="12"/>
            </w:pPr>
            <w:r>
              <w:t>8.11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12.54</w:t>
            </w:r>
          </w:p>
        </w:tc>
        <w:tc>
          <w:tcPr>
            <w:tcW w:w="1361" w:type="dxa"/>
            <w:vAlign w:val="center"/>
          </w:tcPr>
          <w:p>
            <w:pPr>
              <w:pStyle w:val="12"/>
            </w:pPr>
            <w:r>
              <w:t>12.54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12.54</w:t>
            </w:r>
          </w:p>
        </w:tc>
        <w:tc>
          <w:tcPr>
            <w:tcW w:w="1361" w:type="dxa"/>
            <w:vAlign w:val="center"/>
          </w:tcPr>
          <w:p>
            <w:pPr>
              <w:pStyle w:val="12"/>
            </w:pPr>
            <w:r>
              <w:t>12.54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12.54</w:t>
            </w:r>
          </w:p>
        </w:tc>
        <w:tc>
          <w:tcPr>
            <w:tcW w:w="1361" w:type="dxa"/>
            <w:vAlign w:val="center"/>
          </w:tcPr>
          <w:p>
            <w:pPr>
              <w:pStyle w:val="12"/>
            </w:pPr>
            <w:r>
              <w:t>12.54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225中共深泽县委机构编制委员会办公室</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168.46</w:t>
            </w:r>
          </w:p>
        </w:tc>
        <w:tc>
          <w:tcPr>
            <w:tcW w:w="3402" w:type="dxa"/>
            <w:vAlign w:val="center"/>
          </w:tcPr>
          <w:p>
            <w:pPr>
              <w:pStyle w:val="13"/>
            </w:pPr>
            <w:r>
              <w:t>一、一般公共服务支出</w:t>
            </w:r>
          </w:p>
        </w:tc>
        <w:tc>
          <w:tcPr>
            <w:tcW w:w="1474" w:type="dxa"/>
            <w:vAlign w:val="center"/>
          </w:tcPr>
          <w:p>
            <w:pPr>
              <w:pStyle w:val="12"/>
            </w:pPr>
            <w:r>
              <w:t>131.61</w:t>
            </w:r>
          </w:p>
        </w:tc>
        <w:tc>
          <w:tcPr>
            <w:tcW w:w="1474" w:type="dxa"/>
            <w:vAlign w:val="center"/>
          </w:tcPr>
          <w:p>
            <w:pPr>
              <w:pStyle w:val="12"/>
            </w:pPr>
            <w:r>
              <w:t>131.61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16.20</w:t>
            </w:r>
          </w:p>
        </w:tc>
        <w:tc>
          <w:tcPr>
            <w:tcW w:w="1474" w:type="dxa"/>
            <w:vAlign w:val="center"/>
          </w:tcPr>
          <w:p>
            <w:pPr>
              <w:pStyle w:val="12"/>
            </w:pPr>
            <w:r>
              <w:t>16.20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8.11</w:t>
            </w:r>
          </w:p>
        </w:tc>
        <w:tc>
          <w:tcPr>
            <w:tcW w:w="1474" w:type="dxa"/>
            <w:vAlign w:val="center"/>
          </w:tcPr>
          <w:p>
            <w:pPr>
              <w:pStyle w:val="12"/>
            </w:pPr>
            <w:r>
              <w:t>8.11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12.54</w:t>
            </w:r>
          </w:p>
        </w:tc>
        <w:tc>
          <w:tcPr>
            <w:tcW w:w="1474" w:type="dxa"/>
            <w:vAlign w:val="center"/>
          </w:tcPr>
          <w:p>
            <w:pPr>
              <w:pStyle w:val="12"/>
            </w:pPr>
            <w:r>
              <w:t>12.54</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168.46</w:t>
            </w:r>
          </w:p>
        </w:tc>
        <w:tc>
          <w:tcPr>
            <w:tcW w:w="3402" w:type="dxa"/>
            <w:vAlign w:val="center"/>
          </w:tcPr>
          <w:p>
            <w:pPr>
              <w:pStyle w:val="15"/>
            </w:pPr>
            <w:r>
              <w:t>本年支出合计</w:t>
            </w:r>
          </w:p>
        </w:tc>
        <w:tc>
          <w:tcPr>
            <w:tcW w:w="1474" w:type="dxa"/>
            <w:vAlign w:val="center"/>
          </w:tcPr>
          <w:p>
            <w:pPr>
              <w:pStyle w:val="16"/>
            </w:pPr>
            <w:r>
              <w:t>168.46</w:t>
            </w:r>
          </w:p>
        </w:tc>
        <w:tc>
          <w:tcPr>
            <w:tcW w:w="1474" w:type="dxa"/>
            <w:vAlign w:val="center"/>
          </w:tcPr>
          <w:p>
            <w:pPr>
              <w:pStyle w:val="16"/>
            </w:pPr>
            <w:r>
              <w:t>168.46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168.46</w:t>
            </w:r>
          </w:p>
        </w:tc>
        <w:tc>
          <w:tcPr>
            <w:tcW w:w="3402" w:type="dxa"/>
            <w:vAlign w:val="center"/>
          </w:tcPr>
          <w:p>
            <w:pPr>
              <w:pStyle w:val="15"/>
            </w:pPr>
            <w:r>
              <w:t>支出总计</w:t>
            </w:r>
          </w:p>
        </w:tc>
        <w:tc>
          <w:tcPr>
            <w:tcW w:w="1474" w:type="dxa"/>
            <w:vAlign w:val="center"/>
          </w:tcPr>
          <w:p>
            <w:pPr>
              <w:pStyle w:val="16"/>
            </w:pPr>
            <w:r>
              <w:t>168.46</w:t>
            </w:r>
          </w:p>
        </w:tc>
        <w:tc>
          <w:tcPr>
            <w:tcW w:w="1474" w:type="dxa"/>
            <w:vAlign w:val="center"/>
          </w:tcPr>
          <w:p>
            <w:pPr>
              <w:pStyle w:val="16"/>
            </w:pPr>
            <w:r>
              <w:t>168.46</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225中共深泽县委机构编制委员会办公室</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168.46</w:t>
            </w:r>
          </w:p>
        </w:tc>
        <w:tc>
          <w:tcPr>
            <w:tcW w:w="2551" w:type="dxa"/>
            <w:vAlign w:val="center"/>
          </w:tcPr>
          <w:p>
            <w:pPr>
              <w:pStyle w:val="16"/>
            </w:pPr>
            <w:r>
              <w:t>155.46</w:t>
            </w:r>
          </w:p>
        </w:tc>
        <w:tc>
          <w:tcPr>
            <w:tcW w:w="2551" w:type="dxa"/>
            <w:vAlign w:val="center"/>
          </w:tcPr>
          <w:p>
            <w:pPr>
              <w:pStyle w:val="16"/>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131.61</w:t>
            </w:r>
          </w:p>
        </w:tc>
        <w:tc>
          <w:tcPr>
            <w:tcW w:w="2551" w:type="dxa"/>
            <w:vAlign w:val="center"/>
          </w:tcPr>
          <w:p>
            <w:pPr>
              <w:pStyle w:val="12"/>
            </w:pPr>
            <w:r>
              <w:t>118.61</w:t>
            </w:r>
          </w:p>
        </w:tc>
        <w:tc>
          <w:tcPr>
            <w:tcW w:w="2551" w:type="dxa"/>
            <w:vAlign w:val="center"/>
          </w:tcPr>
          <w:p>
            <w:pPr>
              <w:pStyle w:val="12"/>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20136</w:t>
            </w:r>
          </w:p>
        </w:tc>
        <w:tc>
          <w:tcPr>
            <w:tcW w:w="4535" w:type="dxa"/>
            <w:vAlign w:val="center"/>
          </w:tcPr>
          <w:p>
            <w:pPr>
              <w:pStyle w:val="13"/>
            </w:pPr>
            <w:r>
              <w:t>其他共产党事务支出</w:t>
            </w:r>
          </w:p>
        </w:tc>
        <w:tc>
          <w:tcPr>
            <w:tcW w:w="2551" w:type="dxa"/>
            <w:vAlign w:val="center"/>
          </w:tcPr>
          <w:p>
            <w:pPr>
              <w:pStyle w:val="12"/>
            </w:pPr>
            <w:r>
              <w:t>131.61</w:t>
            </w:r>
          </w:p>
        </w:tc>
        <w:tc>
          <w:tcPr>
            <w:tcW w:w="2551" w:type="dxa"/>
            <w:vAlign w:val="center"/>
          </w:tcPr>
          <w:p>
            <w:pPr>
              <w:pStyle w:val="12"/>
            </w:pPr>
            <w:r>
              <w:t>118.61</w:t>
            </w:r>
          </w:p>
        </w:tc>
        <w:tc>
          <w:tcPr>
            <w:tcW w:w="2551" w:type="dxa"/>
            <w:vAlign w:val="center"/>
          </w:tcPr>
          <w:p>
            <w:pPr>
              <w:pStyle w:val="12"/>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2013601</w:t>
            </w:r>
          </w:p>
        </w:tc>
        <w:tc>
          <w:tcPr>
            <w:tcW w:w="4535" w:type="dxa"/>
            <w:vAlign w:val="center"/>
          </w:tcPr>
          <w:p>
            <w:pPr>
              <w:pStyle w:val="13"/>
            </w:pPr>
            <w:r>
              <w:t>行政运行</w:t>
            </w:r>
          </w:p>
        </w:tc>
        <w:tc>
          <w:tcPr>
            <w:tcW w:w="2551" w:type="dxa"/>
            <w:vAlign w:val="center"/>
          </w:tcPr>
          <w:p>
            <w:pPr>
              <w:pStyle w:val="12"/>
            </w:pPr>
            <w:r>
              <w:t>118.61</w:t>
            </w:r>
          </w:p>
        </w:tc>
        <w:tc>
          <w:tcPr>
            <w:tcW w:w="2551" w:type="dxa"/>
            <w:vAlign w:val="center"/>
          </w:tcPr>
          <w:p>
            <w:pPr>
              <w:pStyle w:val="12"/>
            </w:pPr>
            <w:r>
              <w:t>118.61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2013699</w:t>
            </w:r>
          </w:p>
        </w:tc>
        <w:tc>
          <w:tcPr>
            <w:tcW w:w="4535" w:type="dxa"/>
            <w:vAlign w:val="center"/>
          </w:tcPr>
          <w:p>
            <w:pPr>
              <w:pStyle w:val="13"/>
            </w:pPr>
            <w:r>
              <w:t>其他共产党事务支出</w:t>
            </w:r>
          </w:p>
        </w:tc>
        <w:tc>
          <w:tcPr>
            <w:tcW w:w="2551" w:type="dxa"/>
            <w:vAlign w:val="center"/>
          </w:tcPr>
          <w:p>
            <w:pPr>
              <w:pStyle w:val="12"/>
            </w:pPr>
            <w:r>
              <w:t>13.00</w:t>
            </w:r>
          </w:p>
        </w:tc>
        <w:tc>
          <w:tcPr>
            <w:tcW w:w="2551" w:type="dxa"/>
            <w:vAlign w:val="center"/>
          </w:tcPr>
          <w:p>
            <w:pPr>
              <w:pStyle w:val="12"/>
            </w:pPr>
          </w:p>
        </w:tc>
        <w:tc>
          <w:tcPr>
            <w:tcW w:w="2551" w:type="dxa"/>
            <w:vAlign w:val="center"/>
          </w:tcPr>
          <w:p>
            <w:pPr>
              <w:pStyle w:val="12"/>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16.20</w:t>
            </w:r>
          </w:p>
        </w:tc>
        <w:tc>
          <w:tcPr>
            <w:tcW w:w="2551" w:type="dxa"/>
            <w:vAlign w:val="center"/>
          </w:tcPr>
          <w:p>
            <w:pPr>
              <w:pStyle w:val="12"/>
            </w:pPr>
            <w:r>
              <w:t>16.20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15.47</w:t>
            </w:r>
          </w:p>
        </w:tc>
        <w:tc>
          <w:tcPr>
            <w:tcW w:w="2551" w:type="dxa"/>
            <w:vAlign w:val="center"/>
          </w:tcPr>
          <w:p>
            <w:pPr>
              <w:pStyle w:val="12"/>
            </w:pPr>
            <w:r>
              <w:t>15.47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15.47</w:t>
            </w:r>
          </w:p>
        </w:tc>
        <w:tc>
          <w:tcPr>
            <w:tcW w:w="2551" w:type="dxa"/>
            <w:vAlign w:val="center"/>
          </w:tcPr>
          <w:p>
            <w:pPr>
              <w:pStyle w:val="12"/>
            </w:pPr>
            <w:r>
              <w:t>15.47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20827</w:t>
            </w:r>
          </w:p>
        </w:tc>
        <w:tc>
          <w:tcPr>
            <w:tcW w:w="4535" w:type="dxa"/>
            <w:vAlign w:val="center"/>
          </w:tcPr>
          <w:p>
            <w:pPr>
              <w:pStyle w:val="13"/>
            </w:pPr>
            <w:r>
              <w:t>财政对其他社会保险基金的补助</w:t>
            </w:r>
          </w:p>
        </w:tc>
        <w:tc>
          <w:tcPr>
            <w:tcW w:w="2551" w:type="dxa"/>
            <w:vAlign w:val="center"/>
          </w:tcPr>
          <w:p>
            <w:pPr>
              <w:pStyle w:val="12"/>
            </w:pPr>
            <w:r>
              <w:t>0.73</w:t>
            </w:r>
          </w:p>
        </w:tc>
        <w:tc>
          <w:tcPr>
            <w:tcW w:w="2551" w:type="dxa"/>
            <w:vAlign w:val="center"/>
          </w:tcPr>
          <w:p>
            <w:pPr>
              <w:pStyle w:val="12"/>
            </w:pPr>
            <w:r>
              <w:t>0.73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2082701</w:t>
            </w:r>
          </w:p>
        </w:tc>
        <w:tc>
          <w:tcPr>
            <w:tcW w:w="4535" w:type="dxa"/>
            <w:vAlign w:val="center"/>
          </w:tcPr>
          <w:p>
            <w:pPr>
              <w:pStyle w:val="13"/>
            </w:pPr>
            <w:r>
              <w:t>财政对失业保险基金的补助</w:t>
            </w:r>
          </w:p>
        </w:tc>
        <w:tc>
          <w:tcPr>
            <w:tcW w:w="2551" w:type="dxa"/>
            <w:vAlign w:val="center"/>
          </w:tcPr>
          <w:p>
            <w:pPr>
              <w:pStyle w:val="12"/>
            </w:pPr>
            <w:r>
              <w:t>0.25</w:t>
            </w:r>
          </w:p>
        </w:tc>
        <w:tc>
          <w:tcPr>
            <w:tcW w:w="2551" w:type="dxa"/>
            <w:vAlign w:val="center"/>
          </w:tcPr>
          <w:p>
            <w:pPr>
              <w:pStyle w:val="12"/>
            </w:pPr>
            <w:r>
              <w:t>0.25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2082702</w:t>
            </w:r>
          </w:p>
        </w:tc>
        <w:tc>
          <w:tcPr>
            <w:tcW w:w="4535" w:type="dxa"/>
            <w:vAlign w:val="center"/>
          </w:tcPr>
          <w:p>
            <w:pPr>
              <w:pStyle w:val="13"/>
            </w:pPr>
            <w:r>
              <w:t>财政对工伤保险基金的补助</w:t>
            </w:r>
          </w:p>
        </w:tc>
        <w:tc>
          <w:tcPr>
            <w:tcW w:w="2551" w:type="dxa"/>
            <w:vAlign w:val="center"/>
          </w:tcPr>
          <w:p>
            <w:pPr>
              <w:pStyle w:val="12"/>
            </w:pPr>
            <w:r>
              <w:t>0.48</w:t>
            </w:r>
          </w:p>
        </w:tc>
        <w:tc>
          <w:tcPr>
            <w:tcW w:w="2551" w:type="dxa"/>
            <w:vAlign w:val="center"/>
          </w:tcPr>
          <w:p>
            <w:pPr>
              <w:pStyle w:val="12"/>
            </w:pPr>
            <w:r>
              <w:t>0.48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8.11</w:t>
            </w:r>
          </w:p>
        </w:tc>
        <w:tc>
          <w:tcPr>
            <w:tcW w:w="2551" w:type="dxa"/>
            <w:vAlign w:val="center"/>
          </w:tcPr>
          <w:p>
            <w:pPr>
              <w:pStyle w:val="12"/>
            </w:pPr>
            <w:r>
              <w:t>8.11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8.11</w:t>
            </w:r>
          </w:p>
        </w:tc>
        <w:tc>
          <w:tcPr>
            <w:tcW w:w="2551" w:type="dxa"/>
            <w:vAlign w:val="center"/>
          </w:tcPr>
          <w:p>
            <w:pPr>
              <w:pStyle w:val="12"/>
            </w:pPr>
            <w:r>
              <w:t>8.11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center"/>
          </w:tcPr>
          <w:p>
            <w:pPr>
              <w:pStyle w:val="12"/>
            </w:pPr>
            <w:r>
              <w:t>8.11</w:t>
            </w:r>
          </w:p>
        </w:tc>
        <w:tc>
          <w:tcPr>
            <w:tcW w:w="2551" w:type="dxa"/>
            <w:vAlign w:val="center"/>
          </w:tcPr>
          <w:p>
            <w:pPr>
              <w:pStyle w:val="12"/>
            </w:pPr>
            <w:r>
              <w:t>8.11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12.54</w:t>
            </w:r>
          </w:p>
        </w:tc>
        <w:tc>
          <w:tcPr>
            <w:tcW w:w="2551" w:type="dxa"/>
            <w:vAlign w:val="center"/>
          </w:tcPr>
          <w:p>
            <w:pPr>
              <w:pStyle w:val="12"/>
            </w:pPr>
            <w:r>
              <w:t>12.54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12.54</w:t>
            </w:r>
          </w:p>
        </w:tc>
        <w:tc>
          <w:tcPr>
            <w:tcW w:w="2551" w:type="dxa"/>
            <w:vAlign w:val="center"/>
          </w:tcPr>
          <w:p>
            <w:pPr>
              <w:pStyle w:val="12"/>
            </w:pPr>
            <w:r>
              <w:t>12.54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12.54</w:t>
            </w:r>
          </w:p>
        </w:tc>
        <w:tc>
          <w:tcPr>
            <w:tcW w:w="2551" w:type="dxa"/>
            <w:vAlign w:val="center"/>
          </w:tcPr>
          <w:p>
            <w:pPr>
              <w:pStyle w:val="12"/>
            </w:pPr>
            <w:r>
              <w:t>12.54</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225中共深泽县委机构编制委员会办公室</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155.46</w:t>
            </w:r>
          </w:p>
        </w:tc>
        <w:tc>
          <w:tcPr>
            <w:tcW w:w="2551" w:type="dxa"/>
            <w:vAlign w:val="center"/>
          </w:tcPr>
          <w:p>
            <w:pPr>
              <w:pStyle w:val="16"/>
            </w:pPr>
            <w:r>
              <w:t>146.20</w:t>
            </w:r>
          </w:p>
        </w:tc>
        <w:tc>
          <w:tcPr>
            <w:tcW w:w="2551" w:type="dxa"/>
            <w:vAlign w:val="center"/>
          </w:tcPr>
          <w:p>
            <w:pPr>
              <w:pStyle w:val="16"/>
            </w:pPr>
            <w:r>
              <w:t>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143.96</w:t>
            </w:r>
          </w:p>
        </w:tc>
        <w:tc>
          <w:tcPr>
            <w:tcW w:w="2551" w:type="dxa"/>
            <w:vAlign w:val="center"/>
          </w:tcPr>
          <w:p>
            <w:pPr>
              <w:pStyle w:val="12"/>
            </w:pPr>
            <w:r>
              <w:t>143.96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59.83</w:t>
            </w:r>
          </w:p>
        </w:tc>
        <w:tc>
          <w:tcPr>
            <w:tcW w:w="2551" w:type="dxa"/>
            <w:vAlign w:val="center"/>
          </w:tcPr>
          <w:p>
            <w:pPr>
              <w:pStyle w:val="12"/>
            </w:pPr>
            <w:r>
              <w:t>59.83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12.80</w:t>
            </w:r>
          </w:p>
        </w:tc>
        <w:tc>
          <w:tcPr>
            <w:tcW w:w="2551" w:type="dxa"/>
            <w:vAlign w:val="center"/>
          </w:tcPr>
          <w:p>
            <w:pPr>
              <w:pStyle w:val="12"/>
            </w:pPr>
            <w:r>
              <w:t>12.80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17.49</w:t>
            </w:r>
          </w:p>
        </w:tc>
        <w:tc>
          <w:tcPr>
            <w:tcW w:w="2551" w:type="dxa"/>
            <w:vAlign w:val="center"/>
          </w:tcPr>
          <w:p>
            <w:pPr>
              <w:pStyle w:val="12"/>
            </w:pPr>
            <w:r>
              <w:t>17.49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16.99</w:t>
            </w:r>
          </w:p>
        </w:tc>
        <w:tc>
          <w:tcPr>
            <w:tcW w:w="2551" w:type="dxa"/>
            <w:vAlign w:val="center"/>
          </w:tcPr>
          <w:p>
            <w:pPr>
              <w:pStyle w:val="12"/>
            </w:pPr>
            <w:r>
              <w:t>16.99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15.47</w:t>
            </w:r>
          </w:p>
        </w:tc>
        <w:tc>
          <w:tcPr>
            <w:tcW w:w="2551" w:type="dxa"/>
            <w:vAlign w:val="center"/>
          </w:tcPr>
          <w:p>
            <w:pPr>
              <w:pStyle w:val="12"/>
            </w:pPr>
            <w:r>
              <w:t>15.47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8.11</w:t>
            </w:r>
          </w:p>
        </w:tc>
        <w:tc>
          <w:tcPr>
            <w:tcW w:w="2551" w:type="dxa"/>
            <w:vAlign w:val="center"/>
          </w:tcPr>
          <w:p>
            <w:pPr>
              <w:pStyle w:val="12"/>
            </w:pPr>
            <w:r>
              <w:t>8.11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0.73</w:t>
            </w:r>
          </w:p>
        </w:tc>
        <w:tc>
          <w:tcPr>
            <w:tcW w:w="2551" w:type="dxa"/>
            <w:vAlign w:val="center"/>
          </w:tcPr>
          <w:p>
            <w:pPr>
              <w:pStyle w:val="12"/>
            </w:pPr>
            <w:r>
              <w:t>0.73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12.54</w:t>
            </w:r>
          </w:p>
        </w:tc>
        <w:tc>
          <w:tcPr>
            <w:tcW w:w="2551" w:type="dxa"/>
            <w:vAlign w:val="center"/>
          </w:tcPr>
          <w:p>
            <w:pPr>
              <w:pStyle w:val="12"/>
            </w:pPr>
            <w:r>
              <w:t>12.54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9.26</w:t>
            </w:r>
          </w:p>
        </w:tc>
        <w:tc>
          <w:tcPr>
            <w:tcW w:w="2551" w:type="dxa"/>
            <w:vAlign w:val="center"/>
          </w:tcPr>
          <w:p>
            <w:pPr>
              <w:pStyle w:val="12"/>
            </w:pPr>
          </w:p>
        </w:tc>
        <w:tc>
          <w:tcPr>
            <w:tcW w:w="2551" w:type="dxa"/>
            <w:vAlign w:val="center"/>
          </w:tcPr>
          <w:p>
            <w:pPr>
              <w:pStyle w:val="12"/>
            </w:pPr>
            <w:r>
              <w:t>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3.90</w:t>
            </w:r>
          </w:p>
        </w:tc>
        <w:tc>
          <w:tcPr>
            <w:tcW w:w="2551" w:type="dxa"/>
            <w:vAlign w:val="center"/>
          </w:tcPr>
          <w:p>
            <w:pPr>
              <w:pStyle w:val="12"/>
            </w:pPr>
          </w:p>
        </w:tc>
        <w:tc>
          <w:tcPr>
            <w:tcW w:w="2551" w:type="dxa"/>
            <w:vAlign w:val="center"/>
          </w:tcPr>
          <w:p>
            <w:pPr>
              <w:pStyle w:val="12"/>
            </w:pPr>
            <w: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5.34</w:t>
            </w:r>
          </w:p>
        </w:tc>
        <w:tc>
          <w:tcPr>
            <w:tcW w:w="2551" w:type="dxa"/>
            <w:vAlign w:val="center"/>
          </w:tcPr>
          <w:p>
            <w:pPr>
              <w:pStyle w:val="12"/>
            </w:pPr>
          </w:p>
        </w:tc>
        <w:tc>
          <w:tcPr>
            <w:tcW w:w="2551" w:type="dxa"/>
            <w:vAlign w:val="center"/>
          </w:tcPr>
          <w:p>
            <w:pPr>
              <w:pStyle w:val="12"/>
            </w:pPr>
            <w:r>
              <w:t>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0.02</w:t>
            </w:r>
          </w:p>
        </w:tc>
        <w:tc>
          <w:tcPr>
            <w:tcW w:w="2551" w:type="dxa"/>
            <w:vAlign w:val="center"/>
          </w:tcPr>
          <w:p>
            <w:pPr>
              <w:pStyle w:val="12"/>
            </w:pPr>
          </w:p>
        </w:tc>
        <w:tc>
          <w:tcPr>
            <w:tcW w:w="2551" w:type="dxa"/>
            <w:vAlign w:val="center"/>
          </w:tcPr>
          <w:p>
            <w:pPr>
              <w:pStyle w:val="12"/>
            </w:pPr>
            <w: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2.24</w:t>
            </w:r>
          </w:p>
        </w:tc>
        <w:tc>
          <w:tcPr>
            <w:tcW w:w="2551" w:type="dxa"/>
            <w:vAlign w:val="center"/>
          </w:tcPr>
          <w:p>
            <w:pPr>
              <w:pStyle w:val="12"/>
            </w:pPr>
            <w:r>
              <w:t>2.24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2.24</w:t>
            </w:r>
          </w:p>
        </w:tc>
        <w:tc>
          <w:tcPr>
            <w:tcW w:w="2551" w:type="dxa"/>
            <w:vAlign w:val="center"/>
          </w:tcPr>
          <w:p>
            <w:pPr>
              <w:pStyle w:val="12"/>
            </w:pPr>
            <w:r>
              <w:t>2.24</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225中共深泽县委机构编制委员会办公室</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225中共深泽县委机构编制委员会办公室</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225中共深泽县委机构编制委员会办公室</w:t>
            </w:r>
          </w:p>
        </w:tc>
        <w:tc>
          <w:tcPr>
            <w:tcW w:w="2381" w:type="dxa"/>
            <w:tcBorders>
              <w:top w:val="single" w:color="FFFFFF" w:sz="6" w:space="0"/>
              <w:left w:val="single" w:color="FFFFFF" w:sz="6" w:space="0"/>
              <w:right w:val="single" w:color="FFFFFF" w:sz="6" w:space="0"/>
            </w:tcBorders>
            <w:vAlign w:val="center"/>
          </w:tcPr>
          <w:p>
            <w:pPr>
              <w:pStyle w:val="9"/>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p>
        </w:tc>
        <w:tc>
          <w:tcPr>
            <w:tcW w:w="3798" w:type="dxa"/>
            <w:vAlign w:val="center"/>
          </w:tcPr>
          <w:p>
            <w:pPr>
              <w:pStyle w:val="13"/>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中共深泽县委机构编制委员会办公室2024年部门预算信息公开情况说明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中共深泽县委机构编制委员会办公室2024年部门预算信息公开情况说明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按照《中华人民共和国预算法》、《地方预决算公开操作规程》和《关于进一步推进预算公开工作的实施意见》规定，现将中共深泽县委机构编制委员会办公室2024年部门预算公开如下：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根据《中共深泽县委机构编制委员会办公室职能配置、内设机构和人员编制规定》，中共深泽县委机构编制委员会办公室的主要职责是：</w:t>
      </w:r>
    </w:p>
    <w:p>
      <w:pPr>
        <w:pStyle w:val="18"/>
      </w:pPr>
      <w:r>
        <w:t>（一）贯彻落实党中央和省市委关于行政管理体制和机构改革以及机构编制管理的政策法规，拟订相关制度、措施等规范性文件并监督实施。管理和指导县纪委监察机关及其派驻纪检监察组、县委各机关、县人大常委会机关、县政府各部门、县政协机关、人民团体县级机关（以下简称“党政群机关”），以及事业单位机构编制工作。组织开展行政管理体制改革、事业单位管理体制改革及机构编制工作基础性、创新性和前瞻性研究。</w:t>
      </w:r>
    </w:p>
    <w:p>
      <w:pPr>
        <w:pStyle w:val="18"/>
      </w:pPr>
      <w:r>
        <w:t>（二）组织拟订全县行政管理体制改革和县委、县政府机构改革方案并组织实施。负责全县行政管理体制和机构改革以及机构编制管理工作；负责行政执法体制改革工作。</w:t>
      </w:r>
    </w:p>
    <w:p>
      <w:pPr>
        <w:pStyle w:val="18"/>
      </w:pPr>
      <w:r>
        <w:t>（三）按照规定权限，负责县级党政群机关以及部门派出机构的职能配置、机构设置、人员编制和领导职数管理工作；负责协调县委、县政府各部门职能配置及其调整，协调县委、县政府各部门之间以及行政部门和乡镇之间职责分工；负责需要承办的省以下垂直管理部门或双重管理部门（单位）机构编制有关工作。</w:t>
      </w:r>
    </w:p>
    <w:p>
      <w:pPr>
        <w:pStyle w:val="18"/>
      </w:pPr>
      <w:r>
        <w:t>（四）组织拟订全县事业单位管理体制改革和机构改革方案。拟订各类事业单位人员编制管理办法并组织实施。按照管理权限，负责县委、县政府直属事业单位和部门所属事业单位的职能配置、机构设置、人员编制和领导职数管理工作。</w:t>
      </w:r>
    </w:p>
    <w:p>
      <w:pPr>
        <w:pStyle w:val="18"/>
      </w:pPr>
      <w:r>
        <w:t>（五）指导各部门、乡镇的行政管理体制改革、事业单位管理体制改革和机构改革工作，审核机构改革方案。审核各部门、乡镇机构编制分类；负责全县党政群机关行政机构、事业单位和新设事业单位机构编制管理工作。</w:t>
      </w:r>
    </w:p>
    <w:p>
      <w:pPr>
        <w:pStyle w:val="18"/>
      </w:pPr>
      <w:r>
        <w:t>（六）负责全县党政群机关统一社会信用代码管理工作，负责全县事业单位法人管理和监督检查工作。</w:t>
      </w:r>
    </w:p>
    <w:p>
      <w:pPr>
        <w:pStyle w:val="18"/>
      </w:pPr>
      <w:r>
        <w:t>（七）负责全县开发区（园区）行政管理体制改革工作。组织拟订开发区（园区）机构编制管理办法并组织实施；负责全县开发区（园区）职能配置、机构设置、人员编制和领导职数审核及上报工作。</w:t>
      </w:r>
    </w:p>
    <w:p>
      <w:pPr>
        <w:pStyle w:val="18"/>
      </w:pPr>
      <w:r>
        <w:t>（八）负责全县机构编制的总量控制、动态管理。组织拟订县本级年度编制使用计划，审核县直及乡镇机关事业单位招录、招聘和政策性安置等用编计划；负责全县机关事业单位编制使用核准；负责机构编制实名制管理工作；建立健全机构编制部门与有关部门的协调配合约束机制。</w:t>
      </w:r>
    </w:p>
    <w:p>
      <w:pPr>
        <w:pStyle w:val="18"/>
      </w:pPr>
      <w:r>
        <w:t>（九）负责跟踪评估、监督检查全县各级行政、事业单位管理体制改革、机构改革及机构编制政策执行情况；负责受理违反机构编制法规、纪律的检举、控告和投诉，对违反机构编制法规、纪律问题进行调查处理。</w:t>
      </w:r>
    </w:p>
    <w:p>
      <w:pPr>
        <w:pStyle w:val="18"/>
      </w:pPr>
      <w:r>
        <w:t>（十）负责全县机构编制电子政务和信息化工作。负责全县机构编制统计工作；负责机构编制网站的管理、使用和维护；负责党政群机关、事业单位和其他非营利性单位网上名称管理工作。</w:t>
      </w:r>
    </w:p>
    <w:p>
      <w:pPr>
        <w:pStyle w:val="18"/>
      </w:pPr>
      <w:r>
        <w:t>（十一）完成县委、县政府和县委机构编制委员会交办的其他任务。</w:t>
      </w:r>
    </w:p>
    <w:p>
      <w:pPr>
        <w:pStyle w:val="18"/>
      </w:pPr>
      <w:r>
        <w:t>（十二）有关职责分工。</w:t>
      </w:r>
    </w:p>
    <w:p>
      <w:pPr>
        <w:pStyle w:val="18"/>
      </w:pPr>
      <w:r>
        <w:t>县委编办负责全县公益类事业单位管理体制改革工作。县发展和改革局负责生产经营类事业单位管理体制改革工作。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中共深泽县委机构编制委员会办公室本级</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按照预算管理有关规定，目前部门预算的编制实行综合预算管理，即全部收入和支出都反映在预算中。中共深泽县委机构编制委员会办公室机关及所属事业单位的收支包含在部门预算中。</w:t>
      </w:r>
    </w:p>
    <w:p>
      <w:pPr>
        <w:pStyle w:val="19"/>
      </w:pPr>
      <w:r>
        <w:t>1、收入说明</w:t>
      </w:r>
    </w:p>
    <w:p>
      <w:pPr>
        <w:pStyle w:val="19"/>
      </w:pPr>
      <w:r>
        <w:t>反映本部门当年全部收入。2024年预算收入168.46万元，其中：一般公共预算收入168.46万元，基金预算收入0.00万元，国有资本经营预算收入0.00万元，财政专户核拨收入0.00万元，单位资金收入0.00万元，上年结转结余0.00万元。</w:t>
      </w:r>
    </w:p>
    <w:p>
      <w:pPr>
        <w:pStyle w:val="19"/>
      </w:pPr>
      <w:r>
        <w:t>2、支出说明</w:t>
      </w:r>
    </w:p>
    <w:p>
      <w:pPr>
        <w:pStyle w:val="19"/>
      </w:pPr>
      <w:r>
        <w:t>收支预算总表支出栏、基本支出表、项目支出表按经济分类和支出功能分类科目编制，反映中共深泽县委机构编制委员会办公室年度部门预算中支出预算的总体情况。2024年支出预算168.46万元，其中基本支出155.46万元，包括人员经费146.20万元和日常公用经费9.26万元；项目支出13.00万元，主要为工作需要人员增加和日常公用经费调整，为保障机关正常运转，调整水电暖经费。</w:t>
      </w:r>
    </w:p>
    <w:p>
      <w:pPr>
        <w:pStyle w:val="19"/>
      </w:pPr>
      <w:r>
        <w:t>3、比上年增减情况</w:t>
      </w:r>
    </w:p>
    <w:p>
      <w:pPr>
        <w:pStyle w:val="19"/>
      </w:pPr>
      <w:r>
        <w:t>2024年预算收支安排168.46万元，较2023年预算增加4.06万元，其中：基本支出增加7.06万元，主要为工作需要人员增加和日常公用经费调整。项目支出减少3.00万元，主要为根据工作情况减少项目开支。</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pPr>
      <w:r>
        <w:t>2024年，我部门机关运行经费共计安排9.26万元，主要用于日常维修、办公用房水电费、办公用房取暖费、办公用房物业管理费等日常运行支出。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pPr>
      <w:r>
        <w:t>2024年，我部门财政拨款“三公”经费预算安排0.00万元，其中因公出国（境）费0.00万元；公务用车购置及运维费0.00万元（其中：公务用车购置费为0.00万元，公务用车运维费0.00万元)；公务接待费0.00万元。与2023年相比增加0.00万元，增减变化的主要原因是与上年持平，无增减变化，主要原因为年初没有安排公务接待费</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按照县委、县政府及上级业务主管部门安排部署，围绕中心，服务大局，主动适应新常态，坚持问题导向，进一步更新工作观念，转变工作作风，创新工作方法。严格控制和优化配置机构编制资源，积极探索机构编制工作新思路新办法，以调整优化机构编制工作，创新机构编制管理，统筹配置各类编制资源，加大机构编制动态调整力度。</w:t>
      </w:r>
    </w:p>
    <w:p>
      <w:pPr>
        <w:pStyle w:val="22"/>
      </w:pPr>
      <w:r>
        <w:t>加强对事业单位法人的事中事后监管，落实信用联合惩戒机制，推动事业单位信用体系建设，加强信息共享和协同监管，做好统一信用代码工作。</w:t>
      </w:r>
    </w:p>
    <w:p>
      <w:pPr>
        <w:pStyle w:val="22"/>
      </w:pPr>
      <w:r>
        <w:t>提升机构编制管理科学化规范化水平，严格编制使用核准制度，开展新一轮机构编制核查，健全领导职数管理台账。</w:t>
      </w:r>
    </w:p>
    <w:p>
      <w:pPr>
        <w:pStyle w:val="22"/>
      </w:pPr>
      <w:r>
        <w:t>以机构编制实名制平台为基础，实现机构编制人事管理信息互联互通。加强机构编制统计分析工作，强化统计数据结果运用。积极稳妥推进机构编制云平台应用。着力加强自身建设，为加快转型升级、跨越赶超步伐。</w:t>
      </w:r>
    </w:p>
    <w:p>
      <w:pPr>
        <w:pStyle w:val="22"/>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一、行政管理体制改革工作</w:t>
      </w:r>
    </w:p>
    <w:p>
      <w:pPr>
        <w:pStyle w:val="23"/>
      </w:pPr>
      <w:r>
        <w:t>绩效目标：按照县委、县政府及上级业务主管部门安排部署，围绕中心，服务大局，主动适应新常态，坚持问题导向，进一步更新工作观念，转变工作作风，创新工作方法，创新机构编制管理，统筹配置各类编制资源，加大机构编制动态调整力度。</w:t>
      </w:r>
    </w:p>
    <w:p>
      <w:pPr>
        <w:pStyle w:val="23"/>
      </w:pPr>
      <w:r>
        <w:t>绩效指标：目标完成率。</w:t>
      </w:r>
    </w:p>
    <w:p>
      <w:pPr>
        <w:pStyle w:val="23"/>
      </w:pPr>
      <w:r>
        <w:t>二、机构编制管理工作</w:t>
      </w:r>
    </w:p>
    <w:p>
      <w:pPr>
        <w:pStyle w:val="23"/>
      </w:pPr>
      <w:r>
        <w:t>绩效目标：负责负责全县机构编制的总量控制、动态管理。组织拟订县本级年度编制使用计划，审核县直及乡镇机关事业单位招录、招聘和政策性安置等用编计划；负责全县机关事业单位编制使用核准；负责机构编制实名制管理工作；建立健全机构编制部门与有关部门的协调配合约束机制。</w:t>
      </w:r>
    </w:p>
    <w:p>
      <w:pPr>
        <w:pStyle w:val="23"/>
      </w:pPr>
      <w:r>
        <w:t>绩效指标：实名制管理推行率、统计上报工作完成率、事业单位登记管理率</w:t>
      </w:r>
    </w:p>
    <w:p>
      <w:pPr>
        <w:pStyle w:val="23"/>
      </w:pPr>
      <w:r>
        <w:t>三、促进政府职能转变工作</w:t>
      </w:r>
    </w:p>
    <w:p>
      <w:pPr>
        <w:pStyle w:val="23"/>
      </w:pPr>
      <w:r>
        <w:t>绩效目标：加强对事业单位法人的事中事后监管，推动事业单位“双随机、一公开”监管全覆盖、常态化。落实信用联合惩戒机制，推动事业单位信用体系建设，加强信息共享和协同监管，做好统一信用代码工作。提升机构编制管理科学化规范化水平，严格编制使用核准制度，健全领导职数管理台账。</w:t>
      </w:r>
    </w:p>
    <w:p>
      <w:pPr>
        <w:pStyle w:val="23"/>
      </w:pPr>
      <w:r>
        <w:t>绩效指标：工作目标成率。</w:t>
      </w:r>
    </w:p>
    <w:p>
      <w:pPr>
        <w:pStyle w:val="23"/>
      </w:pPr>
      <w:r>
        <w:t>四、编办事务管理工作</w:t>
      </w:r>
    </w:p>
    <w:p>
      <w:pPr>
        <w:pStyle w:val="23"/>
      </w:pPr>
      <w:r>
        <w:t>绩效目标：使机关自身建设更加扎实，工作科学化水平进一步提升。理论研究成果服务履职作用明显。机关基本设施设备正常运转、信息化保障、老干部服务保障能力进一步提升。完善协调配合工作机制，提升综合管理水平。根据省、市大力推动“一网通办”建设，完善协调配合工作机制，提升综合管理水平。加强与组织、人社、财政等部门的协调配合，以机构编制实名制平台为基础，实现机构编制人事管理信息互联互通。</w:t>
      </w:r>
    </w:p>
    <w:p>
      <w:pPr>
        <w:pStyle w:val="23"/>
      </w:pPr>
      <w:r>
        <w:t>绩效指标：各项综合事务工作完成情况。</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t>1、强化社会管理和公共服务。加强行政执法部门建设，减少和规范行政审批，减少政府对微观经济运行的干预。</w:t>
      </w:r>
    </w:p>
    <w:p>
      <w:pPr>
        <w:pStyle w:val="24"/>
      </w:pPr>
      <w:r>
        <w:t>2、加强自身能力建设，提高参谋服务水平。深入学习领会习近平总书记关于深化党和国家机构改革的重要论述，准确把握新时代机构编制工作的历史方位、总体目标、根本任务、基本布局和重要原则，校准机构编制工作的正确方向。改进工作作风，提升干部队伍素质，切实增强大局意识、责任意识、执行意识、服务意识和忧患意识，不断增强编办的凝聚力、战斗力。</w:t>
      </w:r>
    </w:p>
    <w:p>
      <w:pPr>
        <w:pStyle w:val="24"/>
      </w:pPr>
      <w:r>
        <w:t>3、加强制度建设，形成以制度管人、按制度办事的运行格局，切实抓好相关制度的贯彻落实。</w:t>
      </w:r>
    </w:p>
    <w:p>
      <w:pPr>
        <w:pStyle w:val="24"/>
        <w:sectPr>
          <w:pgSz w:w="16840" w:h="11900" w:orient="landscape"/>
          <w:pgMar w:top="1361" w:right="1020" w:bottom="1361" w:left="1020" w:header="720" w:footer="720" w:gutter="0"/>
          <w:cols w:space="720" w:num="1"/>
        </w:sectPr>
      </w:pPr>
      <w:r>
        <w:t>4、根据省、市大力推动“一网通办”建设，完善协调配合工作机制，提升综合管理水平。加强与组织、人社、财政等部门的协调配合，以机构编制实名制平台为基础，实现机构编制人事管理信息互联互通。</w:t>
      </w:r>
    </w:p>
    <w:p>
      <w:pPr>
        <w:tabs>
          <w:tab w:val="center" w:pos="7400"/>
        </w:tabs>
        <w:spacing w:before="10" w:after="10" w:line="360" w:lineRule="auto"/>
        <w:ind w:firstLine="640"/>
        <w:jc w:val="left"/>
        <w:outlineLvl w:val="2"/>
        <w:rPr>
          <w:rFonts w:hint="eastAsia" w:ascii="黑体" w:hAnsi="黑体" w:eastAsia="黑体" w:cs="黑体"/>
          <w:color w:val="000000"/>
          <w:sz w:val="32"/>
          <w:lang w:eastAsia="zh-CN"/>
        </w:rPr>
      </w:pPr>
      <w:bookmarkStart w:id="14" w:name="_Toc_3_3_0000000015"/>
      <w:r>
        <w:rPr>
          <w:rFonts w:ascii="黑体" w:hAnsi="黑体" w:eastAsia="黑体" w:cs="黑体"/>
          <w:color w:val="000000"/>
          <w:sz w:val="32"/>
        </w:rPr>
        <w:t>六、部门主管专项资金预算安排情况及绩效目标</w:t>
      </w:r>
      <w:bookmarkEnd w:id="14"/>
      <w:r>
        <w:rPr>
          <w:rFonts w:hint="eastAsia" w:ascii="黑体" w:hAnsi="黑体" w:eastAsia="黑体" w:cs="黑体"/>
          <w:color w:val="000000"/>
          <w:sz w:val="32"/>
          <w:lang w:eastAsia="zh-CN"/>
        </w:rPr>
        <w:tab/>
      </w:r>
    </w:p>
    <w:p>
      <w:pPr>
        <w:tabs>
          <w:tab w:val="center" w:pos="7400"/>
        </w:tabs>
        <w:spacing w:before="10" w:after="10" w:line="360" w:lineRule="auto"/>
        <w:ind w:firstLine="640"/>
        <w:jc w:val="left"/>
        <w:outlineLvl w:val="2"/>
        <w:rPr>
          <w:rFonts w:hint="default" w:ascii="黑体" w:hAnsi="黑体" w:eastAsia="黑体" w:cs="黑体"/>
          <w:color w:val="000000"/>
          <w:sz w:val="28"/>
          <w:szCs w:val="28"/>
          <w:lang w:val="en-US" w:eastAsia="zh-CN"/>
        </w:rPr>
      </w:pPr>
      <w:r>
        <w:rPr>
          <w:rFonts w:hint="eastAsia" w:eastAsia="黑体"/>
          <w:sz w:val="28"/>
          <w:szCs w:val="28"/>
          <w:lang w:val="en-US" w:eastAsia="zh-CN"/>
        </w:rPr>
        <w:t>我部门无专项资金</w:t>
      </w:r>
    </w:p>
    <w:p>
      <w:pPr>
        <w:tabs>
          <w:tab w:val="center" w:pos="7400"/>
        </w:tabs>
        <w:spacing w:before="10" w:after="10" w:line="360" w:lineRule="auto"/>
        <w:ind w:firstLine="1280" w:firstLineChars="400"/>
        <w:jc w:val="left"/>
        <w:outlineLvl w:val="2"/>
        <w:rPr>
          <w:rFonts w:hint="default" w:ascii="黑体" w:hAnsi="黑体" w:eastAsia="黑体" w:cs="黑体"/>
          <w:color w:val="000000"/>
          <w:sz w:val="32"/>
          <w:lang w:val="en-US" w:eastAsia="zh-CN"/>
        </w:rPr>
        <w:sectPr>
          <w:pgSz w:w="16840" w:h="11900" w:orient="landscape"/>
          <w:pgMar w:top="1361" w:right="1020" w:bottom="1134" w:left="1020" w:header="720" w:footer="720" w:gutter="0"/>
          <w:cols w:space="720" w:num="1"/>
        </w:sectPr>
      </w:pPr>
      <w:bookmarkStart w:id="20" w:name="_GoBack"/>
      <w:bookmarkEnd w:id="20"/>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1、水电暖经费绩效目标表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13012824P00000810009P</w:t>
            </w:r>
          </w:p>
        </w:tc>
        <w:tc>
          <w:tcPr>
            <w:tcW w:w="2835" w:type="dxa"/>
            <w:vAlign w:val="center"/>
          </w:tcPr>
          <w:p>
            <w:pPr>
              <w:pStyle w:val="11"/>
            </w:pPr>
            <w:r>
              <w:t>项目名称</w:t>
            </w:r>
          </w:p>
        </w:tc>
        <w:tc>
          <w:tcPr>
            <w:tcW w:w="6094" w:type="dxa"/>
            <w:gridSpan w:val="3"/>
            <w:vAlign w:val="center"/>
          </w:tcPr>
          <w:p>
            <w:pPr>
              <w:pStyle w:val="13"/>
            </w:pPr>
            <w:r>
              <w:t>水电暖经费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13.00</w:t>
            </w:r>
          </w:p>
        </w:tc>
        <w:tc>
          <w:tcPr>
            <w:tcW w:w="2835" w:type="dxa"/>
            <w:vAlign w:val="center"/>
          </w:tcPr>
          <w:p>
            <w:pPr>
              <w:pStyle w:val="11"/>
            </w:pPr>
            <w:r>
              <w:t>其中：财政    资金</w:t>
            </w:r>
          </w:p>
        </w:tc>
        <w:tc>
          <w:tcPr>
            <w:tcW w:w="2551" w:type="dxa"/>
            <w:vAlign w:val="center"/>
          </w:tcPr>
          <w:p>
            <w:pPr>
              <w:pStyle w:val="13"/>
            </w:pPr>
            <w:r>
              <w:t>13.00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水电暖经费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3.25</w:t>
            </w:r>
          </w:p>
        </w:tc>
        <w:tc>
          <w:tcPr>
            <w:tcW w:w="2835" w:type="dxa"/>
            <w:vAlign w:val="center"/>
          </w:tcPr>
          <w:p>
            <w:pPr>
              <w:pStyle w:val="14"/>
            </w:pPr>
            <w:r>
              <w:t>6.50</w:t>
            </w:r>
          </w:p>
        </w:tc>
        <w:tc>
          <w:tcPr>
            <w:tcW w:w="2551" w:type="dxa"/>
            <w:vAlign w:val="center"/>
          </w:tcPr>
          <w:p>
            <w:pPr>
              <w:pStyle w:val="14"/>
            </w:pPr>
            <w:r>
              <w:t>9.75</w:t>
            </w:r>
          </w:p>
        </w:tc>
        <w:tc>
          <w:tcPr>
            <w:tcW w:w="3543" w:type="dxa"/>
            <w:gridSpan w:val="2"/>
            <w:vAlign w:val="center"/>
          </w:tcPr>
          <w:p>
            <w:pPr>
              <w:pStyle w:val="14"/>
            </w:pPr>
            <w:r>
              <w:t>13.00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1.水电暖经费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单位水电暖需求</w:t>
            </w:r>
          </w:p>
        </w:tc>
        <w:tc>
          <w:tcPr>
            <w:tcW w:w="5386" w:type="dxa"/>
            <w:vAlign w:val="center"/>
          </w:tcPr>
          <w:p>
            <w:pPr>
              <w:pStyle w:val="13"/>
            </w:pPr>
            <w:r>
              <w:t>单位水电暖需求</w:t>
            </w:r>
          </w:p>
        </w:tc>
        <w:tc>
          <w:tcPr>
            <w:tcW w:w="2268" w:type="dxa"/>
            <w:vAlign w:val="center"/>
          </w:tcPr>
          <w:p>
            <w:pPr>
              <w:pStyle w:val="13"/>
            </w:pPr>
            <w:r>
              <w:t>≥90%</w:t>
            </w:r>
          </w:p>
        </w:tc>
        <w:tc>
          <w:tcPr>
            <w:tcW w:w="1276" w:type="dxa"/>
            <w:vAlign w:val="center"/>
          </w:tcPr>
          <w:p>
            <w:pPr>
              <w:pStyle w:val="13"/>
            </w:pPr>
            <w:r>
              <w:t>按政策文件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根据水电暖用量</w:t>
            </w:r>
          </w:p>
        </w:tc>
        <w:tc>
          <w:tcPr>
            <w:tcW w:w="5386" w:type="dxa"/>
            <w:vAlign w:val="center"/>
          </w:tcPr>
          <w:p>
            <w:pPr>
              <w:pStyle w:val="13"/>
            </w:pPr>
            <w:r>
              <w:t>根据水电暖用量</w:t>
            </w:r>
          </w:p>
        </w:tc>
        <w:tc>
          <w:tcPr>
            <w:tcW w:w="2268" w:type="dxa"/>
            <w:vAlign w:val="center"/>
          </w:tcPr>
          <w:p>
            <w:pPr>
              <w:pStyle w:val="13"/>
            </w:pPr>
            <w:r>
              <w:t>≥90%</w:t>
            </w:r>
          </w:p>
        </w:tc>
        <w:tc>
          <w:tcPr>
            <w:tcW w:w="1276" w:type="dxa"/>
            <w:vAlign w:val="center"/>
          </w:tcPr>
          <w:p>
            <w:pPr>
              <w:pStyle w:val="13"/>
            </w:pPr>
            <w:r>
              <w:t>按政策文件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按年</w:t>
            </w:r>
          </w:p>
        </w:tc>
        <w:tc>
          <w:tcPr>
            <w:tcW w:w="5386" w:type="dxa"/>
            <w:vAlign w:val="center"/>
          </w:tcPr>
          <w:p>
            <w:pPr>
              <w:pStyle w:val="13"/>
            </w:pPr>
            <w:r>
              <w:t>按年</w:t>
            </w:r>
          </w:p>
        </w:tc>
        <w:tc>
          <w:tcPr>
            <w:tcW w:w="2268" w:type="dxa"/>
            <w:vAlign w:val="center"/>
          </w:tcPr>
          <w:p>
            <w:pPr>
              <w:pStyle w:val="13"/>
            </w:pPr>
            <w:r>
              <w:t>按时拨付</w:t>
            </w:r>
          </w:p>
        </w:tc>
        <w:tc>
          <w:tcPr>
            <w:tcW w:w="1276" w:type="dxa"/>
            <w:vAlign w:val="center"/>
          </w:tcPr>
          <w:p>
            <w:pPr>
              <w:pStyle w:val="13"/>
            </w:pPr>
            <w:r>
              <w:t>按政策文件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按年计算</w:t>
            </w:r>
          </w:p>
        </w:tc>
        <w:tc>
          <w:tcPr>
            <w:tcW w:w="5386" w:type="dxa"/>
            <w:vAlign w:val="center"/>
          </w:tcPr>
          <w:p>
            <w:pPr>
              <w:pStyle w:val="13"/>
            </w:pPr>
            <w:r>
              <w:t>按年计算</w:t>
            </w:r>
          </w:p>
        </w:tc>
        <w:tc>
          <w:tcPr>
            <w:tcW w:w="2268" w:type="dxa"/>
            <w:vAlign w:val="center"/>
          </w:tcPr>
          <w:p>
            <w:pPr>
              <w:pStyle w:val="13"/>
            </w:pPr>
            <w:r>
              <w:t>≥13万元</w:t>
            </w:r>
          </w:p>
        </w:tc>
        <w:tc>
          <w:tcPr>
            <w:tcW w:w="1276" w:type="dxa"/>
            <w:vAlign w:val="center"/>
          </w:tcPr>
          <w:p>
            <w:pPr>
              <w:pStyle w:val="13"/>
            </w:pPr>
            <w:r>
              <w:t>按政策文件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年用水电暖需求</w:t>
            </w:r>
          </w:p>
        </w:tc>
        <w:tc>
          <w:tcPr>
            <w:tcW w:w="5386" w:type="dxa"/>
            <w:vAlign w:val="center"/>
          </w:tcPr>
          <w:p>
            <w:pPr>
              <w:pStyle w:val="13"/>
            </w:pPr>
            <w:r>
              <w:t>年用水电暖需求</w:t>
            </w:r>
          </w:p>
        </w:tc>
        <w:tc>
          <w:tcPr>
            <w:tcW w:w="2268" w:type="dxa"/>
            <w:vAlign w:val="center"/>
          </w:tcPr>
          <w:p>
            <w:pPr>
              <w:pStyle w:val="13"/>
            </w:pPr>
            <w:r>
              <w:t>有效提升</w:t>
            </w:r>
          </w:p>
        </w:tc>
        <w:tc>
          <w:tcPr>
            <w:tcW w:w="1276" w:type="dxa"/>
            <w:vAlign w:val="center"/>
          </w:tcPr>
          <w:p>
            <w:pPr>
              <w:pStyle w:val="13"/>
            </w:pPr>
            <w:r>
              <w:t>按政策文件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年用水电暖需求量</w:t>
            </w:r>
          </w:p>
        </w:tc>
        <w:tc>
          <w:tcPr>
            <w:tcW w:w="5386" w:type="dxa"/>
            <w:vAlign w:val="center"/>
          </w:tcPr>
          <w:p>
            <w:pPr>
              <w:pStyle w:val="13"/>
            </w:pPr>
            <w:r>
              <w:t>年用水电暖需求量</w:t>
            </w:r>
          </w:p>
        </w:tc>
        <w:tc>
          <w:tcPr>
            <w:tcW w:w="2268" w:type="dxa"/>
            <w:vAlign w:val="center"/>
          </w:tcPr>
          <w:p>
            <w:pPr>
              <w:pStyle w:val="13"/>
            </w:pPr>
            <w:r>
              <w:t>有效提升</w:t>
            </w:r>
          </w:p>
        </w:tc>
        <w:tc>
          <w:tcPr>
            <w:tcW w:w="1276" w:type="dxa"/>
            <w:vAlign w:val="center"/>
          </w:tcPr>
          <w:p>
            <w:pPr>
              <w:pStyle w:val="13"/>
            </w:pPr>
            <w:r>
              <w:t>按政策文件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服务于单位办公</w:t>
            </w:r>
          </w:p>
        </w:tc>
        <w:tc>
          <w:tcPr>
            <w:tcW w:w="5386" w:type="dxa"/>
            <w:vAlign w:val="center"/>
          </w:tcPr>
          <w:p>
            <w:pPr>
              <w:pStyle w:val="13"/>
            </w:pPr>
            <w:r>
              <w:t>服务于单位办公满意度</w:t>
            </w:r>
          </w:p>
        </w:tc>
        <w:tc>
          <w:tcPr>
            <w:tcW w:w="2268" w:type="dxa"/>
            <w:vAlign w:val="center"/>
          </w:tcPr>
          <w:p>
            <w:pPr>
              <w:pStyle w:val="13"/>
            </w:pPr>
            <w:r>
              <w:t>≥90%</w:t>
            </w:r>
          </w:p>
        </w:tc>
        <w:tc>
          <w:tcPr>
            <w:tcW w:w="1276" w:type="dxa"/>
            <w:vAlign w:val="center"/>
          </w:tcPr>
          <w:p>
            <w:pPr>
              <w:pStyle w:val="13"/>
            </w:pPr>
            <w:r>
              <w:t>问卷调查</w:t>
            </w:r>
          </w:p>
        </w:tc>
      </w:tr>
    </w:tbl>
    <w:p>
      <w:pPr>
        <w:sectPr>
          <w:type w:val="continuous"/>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225中共深泽县委机构编制委员会办公室</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中共深泽县委机构编制委员会办公室（含所属单位）上年末固定资产金额为13.05万元（详见下表）。本年度拟购置固定资产总额为0.00万元，已按要求列入政府采购预算，详见政府采购预算表。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225中共深泽县委机构编制委员会办公室</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r>
              <w:t>13.05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1、房屋（平方米）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4、其他固定资产</w:t>
            </w:r>
          </w:p>
        </w:tc>
        <w:tc>
          <w:tcPr>
            <w:tcW w:w="2835" w:type="dxa"/>
            <w:vAlign w:val="center"/>
          </w:tcPr>
          <w:p>
            <w:pPr>
              <w:pStyle w:val="14"/>
            </w:pPr>
            <w:r>
              <w:t>79</w:t>
            </w:r>
          </w:p>
        </w:tc>
        <w:tc>
          <w:tcPr>
            <w:tcW w:w="2835" w:type="dxa"/>
            <w:vAlign w:val="center"/>
          </w:tcPr>
          <w:p>
            <w:pPr>
              <w:pStyle w:val="12"/>
            </w:pPr>
            <w:r>
              <w:t>13.05</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2QyMDI4Y2RjYWE1NmIwOTA4Mzg0ZGU5ODczMTQ2MjUifQ=="/>
  </w:docVars>
  <w:rsids>
    <w:rsidRoot w:val="00000000"/>
    <w:rsid w:val="16EE2B4F"/>
    <w:rsid w:val="2D270B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2024-02-22T08:46:18Z</dcterms:created>
  <dcterms:modified xsi:type="dcterms:W3CDTF">2024-02-22T00:46:18Z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2024-02-22T08:46:18Z</dcterms:created>
  <dcterms:modified xsi:type="dcterms:W3CDTF">2024-02-22T00:46:18Z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2024-02-22T08:46:19Z</dcterms:created>
  <dcterms:modified xsi:type="dcterms:W3CDTF">2024-02-22T00:46:19Z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2024-02-22T08:46:17Z</dcterms:created>
  <dcterms:modified xsi:type="dcterms:W3CDTF">2024-02-22T00:46:17Z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2024-02-22T08:46:18Z</dcterms:created>
  <dcterms:modified xsi:type="dcterms:W3CDTF">2024-02-22T00:46:18Z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8125121a-96d8-4afe-90d1-1b61da3eabd2}">
  <ds:schemaRefs/>
</ds:datastoreItem>
</file>

<file path=customXml/itemProps10.xml><?xml version="1.0" encoding="utf-8"?>
<ds:datastoreItem xmlns:ds="http://schemas.openxmlformats.org/officeDocument/2006/customXml" ds:itemID="{730bd36c-0302-4707-ac46-788640bf1aaf}">
  <ds:schemaRefs/>
</ds:datastoreItem>
</file>

<file path=customXml/itemProps2.xml><?xml version="1.0" encoding="utf-8"?>
<ds:datastoreItem xmlns:ds="http://schemas.openxmlformats.org/officeDocument/2006/customXml" ds:itemID="{ee00c8cb-ee88-4fe3-95f1-98802558931f}">
  <ds:schemaRefs/>
</ds:datastoreItem>
</file>

<file path=customXml/itemProps3.xml><?xml version="1.0" encoding="utf-8"?>
<ds:datastoreItem xmlns:ds="http://schemas.openxmlformats.org/officeDocument/2006/customXml" ds:itemID="{7c5f65e1-4ae3-45fe-aa12-248adbe69657}">
  <ds:schemaRefs/>
</ds:datastoreItem>
</file>

<file path=customXml/itemProps4.xml><?xml version="1.0" encoding="utf-8"?>
<ds:datastoreItem xmlns:ds="http://schemas.openxmlformats.org/officeDocument/2006/customXml" ds:itemID="{d2f626cd-4559-4d09-a94f-de8f02a00887}">
  <ds:schemaRefs/>
</ds:datastoreItem>
</file>

<file path=customXml/itemProps5.xml><?xml version="1.0" encoding="utf-8"?>
<ds:datastoreItem xmlns:ds="http://schemas.openxmlformats.org/officeDocument/2006/customXml" ds:itemID="{935bdd17-052b-45a2-97ff-5ecd23d481b1}">
  <ds:schemaRefs/>
</ds:datastoreItem>
</file>

<file path=customXml/itemProps6.xml><?xml version="1.0" encoding="utf-8"?>
<ds:datastoreItem xmlns:ds="http://schemas.openxmlformats.org/officeDocument/2006/customXml" ds:itemID="{45b004a7-3e73-42c3-8a1b-3bff3a8ae3a2}">
  <ds:schemaRefs/>
</ds:datastoreItem>
</file>

<file path=customXml/itemProps7.xml><?xml version="1.0" encoding="utf-8"?>
<ds:datastoreItem xmlns:ds="http://schemas.openxmlformats.org/officeDocument/2006/customXml" ds:itemID="{d40648e1-3577-45ce-93f5-a3768ede7505}">
  <ds:schemaRefs/>
</ds:datastoreItem>
</file>

<file path=customXml/itemProps8.xml><?xml version="1.0" encoding="utf-8"?>
<ds:datastoreItem xmlns:ds="http://schemas.openxmlformats.org/officeDocument/2006/customXml" ds:itemID="{1b230e19-ffb2-4f5c-8e55-e5539b54e561}">
  <ds:schemaRefs/>
</ds:datastoreItem>
</file>

<file path=customXml/itemProps9.xml><?xml version="1.0" encoding="utf-8"?>
<ds:datastoreItem xmlns:ds="http://schemas.openxmlformats.org/officeDocument/2006/customXml" ds:itemID="{2184bf1b-0c1d-4037-a996-2e7d648fa3fb}">
  <ds:schemaRefs/>
</ds:datastoreItem>
</file>

<file path=docProps/app.xml><?xml version="1.0" encoding="utf-8"?>
<Properties xmlns="http://schemas.openxmlformats.org/officeDocument/2006/extended-properties" xmlns:vt="http://schemas.openxmlformats.org/officeDocument/2006/docPropsVTypes">
  <Pages>40</Pages>
  <Words>8015</Words>
  <Characters>9341</Characters>
  <TotalTime>1</TotalTime>
  <ScaleCrop>false</ScaleCrop>
  <LinksUpToDate>false</LinksUpToDate>
  <CharactersWithSpaces>9471</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2024-02-22T08:46:00Z</dcterms:created>
  <dc:creator>lenovo</dc:creator>
  <cp:lastModifiedBy>lenovo</cp:lastModifiedBy>
  <dcterms:modified xsi:type="dcterms:W3CDTF">2024-02-28T02:44:51Z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842AD8EFA0004DEBAFABC56990437F45</vt:lpwstr>
  </property>
</Properties>
</file>